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A6960" w14:textId="77777777" w:rsidR="00526226" w:rsidRDefault="00526226" w:rsidP="0072006F">
      <w:pPr>
        <w:rPr>
          <w:rFonts w:ascii="Arial" w:hAnsi="Arial" w:cs="Arial"/>
          <w:sz w:val="22"/>
        </w:rPr>
      </w:pPr>
      <w:r>
        <w:rPr>
          <w:rFonts w:ascii="Arial" w:hAnsi="Arial" w:cs="Arial"/>
          <w:sz w:val="22"/>
        </w:rPr>
        <w:t>RH</w:t>
      </w:r>
    </w:p>
    <w:sdt>
      <w:sdtPr>
        <w:rPr>
          <w:rFonts w:ascii="Arial" w:hAnsi="Arial" w:cs="Arial"/>
          <w:sz w:val="22"/>
        </w:rPr>
        <w:id w:val="-630171652"/>
        <w:docPartObj>
          <w:docPartGallery w:val="Cover Pages"/>
          <w:docPartUnique/>
        </w:docPartObj>
      </w:sdtPr>
      <w:sdtContent>
        <w:p w14:paraId="0459665D" w14:textId="77777777" w:rsidR="002E594B" w:rsidRPr="00512540" w:rsidRDefault="002E594B" w:rsidP="0072006F">
          <w:pPr>
            <w:rPr>
              <w:rFonts w:ascii="Arial" w:hAnsi="Arial" w:cs="Arial"/>
              <w:sz w:val="22"/>
            </w:rPr>
          </w:pPr>
          <w:r w:rsidRPr="00512540">
            <w:rPr>
              <w:rFonts w:ascii="Arial" w:hAnsi="Arial" w:cs="Arial"/>
              <w:noProof/>
              <w:sz w:val="22"/>
            </w:rPr>
            <mc:AlternateContent>
              <mc:Choice Requires="wpg">
                <w:drawing>
                  <wp:anchor distT="0" distB="0" distL="114300" distR="114300" simplePos="0" relativeHeight="251775488" behindDoc="0" locked="0" layoutInCell="1" allowOverlap="1" wp14:anchorId="79694AD1" wp14:editId="0E67C7C2">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e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8371D61" id="Groupe 149" o:spid="_x0000_s1026" style="position:absolute;margin-left:0;margin-top:0;width:8in;height:95.7pt;z-index:251775488;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s2L9lAUAAKU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tbl>
          <w:tblPr>
            <w:tblStyle w:val="Grilledutableau"/>
            <w:tblpPr w:leftFromText="141" w:rightFromText="141" w:vertAnchor="text" w:horzAnchor="margin" w:tblpY="10484"/>
            <w:tblW w:w="9634" w:type="dxa"/>
            <w:tblLook w:val="04A0" w:firstRow="1" w:lastRow="0" w:firstColumn="1" w:lastColumn="0" w:noHBand="0" w:noVBand="1"/>
          </w:tblPr>
          <w:tblGrid>
            <w:gridCol w:w="977"/>
            <w:gridCol w:w="3704"/>
            <w:gridCol w:w="1450"/>
            <w:gridCol w:w="1805"/>
            <w:gridCol w:w="1698"/>
          </w:tblGrid>
          <w:tr w:rsidR="002E594B" w:rsidRPr="00512540" w14:paraId="109E86F1" w14:textId="77777777" w:rsidTr="00351FD1">
            <w:tc>
              <w:tcPr>
                <w:tcW w:w="977" w:type="dxa"/>
              </w:tcPr>
              <w:p w14:paraId="74B8B322" w14:textId="77777777" w:rsidR="002E594B" w:rsidRPr="00C70A57" w:rsidRDefault="002E594B" w:rsidP="00C70A57">
                <w:pPr>
                  <w:jc w:val="center"/>
                  <w:rPr>
                    <w:b/>
                  </w:rPr>
                </w:pPr>
                <w:r w:rsidRPr="00C70A57">
                  <w:rPr>
                    <w:b/>
                  </w:rPr>
                  <w:t>Version</w:t>
                </w:r>
              </w:p>
            </w:tc>
            <w:tc>
              <w:tcPr>
                <w:tcW w:w="3704" w:type="dxa"/>
              </w:tcPr>
              <w:p w14:paraId="6CBD05C7" w14:textId="77777777" w:rsidR="002E594B" w:rsidRPr="00C70A57" w:rsidRDefault="002E594B" w:rsidP="00C70A57">
                <w:pPr>
                  <w:jc w:val="center"/>
                  <w:rPr>
                    <w:b/>
                  </w:rPr>
                </w:pPr>
                <w:r w:rsidRPr="00C70A57">
                  <w:rPr>
                    <w:b/>
                  </w:rPr>
                  <w:t>Modifications</w:t>
                </w:r>
              </w:p>
            </w:tc>
            <w:tc>
              <w:tcPr>
                <w:tcW w:w="1450" w:type="dxa"/>
              </w:tcPr>
              <w:p w14:paraId="2A9388D3" w14:textId="77777777" w:rsidR="002E594B" w:rsidRPr="00C70A57" w:rsidRDefault="002E594B" w:rsidP="00C70A57">
                <w:pPr>
                  <w:jc w:val="center"/>
                  <w:rPr>
                    <w:b/>
                  </w:rPr>
                </w:pPr>
                <w:r w:rsidRPr="00C70A57">
                  <w:rPr>
                    <w:b/>
                  </w:rPr>
                  <w:t>Date</w:t>
                </w:r>
              </w:p>
            </w:tc>
            <w:tc>
              <w:tcPr>
                <w:tcW w:w="1805" w:type="dxa"/>
              </w:tcPr>
              <w:p w14:paraId="78F4BEEC" w14:textId="77777777" w:rsidR="002E594B" w:rsidRPr="00C70A57" w:rsidRDefault="002E594B" w:rsidP="00C70A57">
                <w:pPr>
                  <w:jc w:val="center"/>
                  <w:rPr>
                    <w:b/>
                  </w:rPr>
                </w:pPr>
                <w:r w:rsidRPr="00C70A57">
                  <w:rPr>
                    <w:b/>
                  </w:rPr>
                  <w:t>Rédigé par</w:t>
                </w:r>
              </w:p>
            </w:tc>
            <w:tc>
              <w:tcPr>
                <w:tcW w:w="1698" w:type="dxa"/>
              </w:tcPr>
              <w:p w14:paraId="604D4D62" w14:textId="77777777" w:rsidR="002E594B" w:rsidRPr="00C70A57" w:rsidRDefault="002E594B" w:rsidP="00C70A57">
                <w:pPr>
                  <w:jc w:val="center"/>
                  <w:rPr>
                    <w:b/>
                  </w:rPr>
                </w:pPr>
                <w:r w:rsidRPr="00C70A57">
                  <w:rPr>
                    <w:b/>
                  </w:rPr>
                  <w:t>Approuvé par</w:t>
                </w:r>
              </w:p>
            </w:tc>
          </w:tr>
          <w:tr w:rsidR="002E594B" w:rsidRPr="00512540" w14:paraId="3EDB9E8C" w14:textId="77777777" w:rsidTr="00351FD1">
            <w:tc>
              <w:tcPr>
                <w:tcW w:w="977" w:type="dxa"/>
              </w:tcPr>
              <w:p w14:paraId="2CAB72F7" w14:textId="77777777" w:rsidR="002E594B" w:rsidRPr="00512540" w:rsidRDefault="00C70A57" w:rsidP="00C70A57">
                <w:pPr>
                  <w:jc w:val="center"/>
                </w:pPr>
                <w:r>
                  <w:t>A</w:t>
                </w:r>
              </w:p>
            </w:tc>
            <w:tc>
              <w:tcPr>
                <w:tcW w:w="3704" w:type="dxa"/>
              </w:tcPr>
              <w:p w14:paraId="48663609" w14:textId="77777777" w:rsidR="002E594B" w:rsidRPr="00512540" w:rsidRDefault="002E594B" w:rsidP="00C70A57">
                <w:pPr>
                  <w:jc w:val="center"/>
                </w:pPr>
                <w:r w:rsidRPr="00512540">
                  <w:t>Création du document</w:t>
                </w:r>
              </w:p>
            </w:tc>
            <w:tc>
              <w:tcPr>
                <w:tcW w:w="1450" w:type="dxa"/>
              </w:tcPr>
              <w:p w14:paraId="1433DBFA" w14:textId="611ED7CB" w:rsidR="002E594B" w:rsidRPr="00512540" w:rsidRDefault="00DD2104" w:rsidP="00C70A57">
                <w:pPr>
                  <w:jc w:val="center"/>
                </w:pPr>
                <w:r>
                  <w:t>21/12/2023</w:t>
                </w:r>
              </w:p>
            </w:tc>
            <w:tc>
              <w:tcPr>
                <w:tcW w:w="1805" w:type="dxa"/>
              </w:tcPr>
              <w:p w14:paraId="248ABE18" w14:textId="77777777" w:rsidR="002E594B" w:rsidRPr="00512540" w:rsidRDefault="00C70A57" w:rsidP="00C70A57">
                <w:pPr>
                  <w:jc w:val="center"/>
                </w:pPr>
                <w:r>
                  <w:t>GR</w:t>
                </w:r>
              </w:p>
            </w:tc>
            <w:tc>
              <w:tcPr>
                <w:tcW w:w="1698" w:type="dxa"/>
              </w:tcPr>
              <w:p w14:paraId="79AB6200" w14:textId="77777777" w:rsidR="002E594B" w:rsidRPr="00512540" w:rsidRDefault="00C70A57" w:rsidP="00C70A57">
                <w:pPr>
                  <w:jc w:val="center"/>
                </w:pPr>
                <w:r>
                  <w:t>TB</w:t>
                </w:r>
              </w:p>
            </w:tc>
          </w:tr>
          <w:tr w:rsidR="00351FD1" w:rsidRPr="00512540" w14:paraId="74AD2330" w14:textId="77777777" w:rsidTr="00351FD1">
            <w:tc>
              <w:tcPr>
                <w:tcW w:w="977" w:type="dxa"/>
              </w:tcPr>
              <w:p w14:paraId="0A5E4724" w14:textId="48D6D4B0" w:rsidR="00351FD1" w:rsidRPr="00512540" w:rsidRDefault="00351FD1" w:rsidP="00351FD1">
                <w:pPr>
                  <w:jc w:val="center"/>
                </w:pPr>
                <w:r>
                  <w:t>B</w:t>
                </w:r>
              </w:p>
            </w:tc>
            <w:tc>
              <w:tcPr>
                <w:tcW w:w="3704" w:type="dxa"/>
              </w:tcPr>
              <w:p w14:paraId="5DDBE13B" w14:textId="5F2AF667" w:rsidR="00351FD1" w:rsidRPr="00512540" w:rsidRDefault="00351FD1" w:rsidP="00351FD1">
                <w:pPr>
                  <w:jc w:val="center"/>
                </w:pPr>
                <w:r>
                  <w:t>VALIDATION</w:t>
                </w:r>
              </w:p>
            </w:tc>
            <w:tc>
              <w:tcPr>
                <w:tcW w:w="1450" w:type="dxa"/>
              </w:tcPr>
              <w:p w14:paraId="575C7444" w14:textId="194D67AE" w:rsidR="00351FD1" w:rsidRPr="00512540" w:rsidRDefault="00351FD1" w:rsidP="00351FD1">
                <w:pPr>
                  <w:jc w:val="center"/>
                </w:pPr>
                <w:r>
                  <w:t>18/01/2024</w:t>
                </w:r>
              </w:p>
            </w:tc>
            <w:tc>
              <w:tcPr>
                <w:tcW w:w="1805" w:type="dxa"/>
              </w:tcPr>
              <w:p w14:paraId="10E53AC2" w14:textId="2888AF0F" w:rsidR="00351FD1" w:rsidRPr="00512540" w:rsidRDefault="00351FD1" w:rsidP="00351FD1">
                <w:pPr>
                  <w:jc w:val="center"/>
                </w:pPr>
                <w:r>
                  <w:t>GR</w:t>
                </w:r>
              </w:p>
            </w:tc>
            <w:tc>
              <w:tcPr>
                <w:tcW w:w="1698" w:type="dxa"/>
              </w:tcPr>
              <w:p w14:paraId="450BE716" w14:textId="1EB08EC5" w:rsidR="00351FD1" w:rsidRPr="00512540" w:rsidRDefault="00351FD1" w:rsidP="00351FD1">
                <w:pPr>
                  <w:jc w:val="center"/>
                </w:pPr>
                <w:r>
                  <w:t>TB</w:t>
                </w:r>
              </w:p>
            </w:tc>
          </w:tr>
          <w:tr w:rsidR="00351FD1" w:rsidRPr="00512540" w14:paraId="57194E0A" w14:textId="77777777" w:rsidTr="00351FD1">
            <w:tc>
              <w:tcPr>
                <w:tcW w:w="977" w:type="dxa"/>
              </w:tcPr>
              <w:p w14:paraId="312BCD5E" w14:textId="41EE93B8" w:rsidR="00351FD1" w:rsidRPr="00512540" w:rsidRDefault="00300AB3" w:rsidP="00351FD1">
                <w:pPr>
                  <w:jc w:val="center"/>
                </w:pPr>
                <w:r>
                  <w:t>C</w:t>
                </w:r>
              </w:p>
            </w:tc>
            <w:tc>
              <w:tcPr>
                <w:tcW w:w="3704" w:type="dxa"/>
              </w:tcPr>
              <w:p w14:paraId="78725C65" w14:textId="65BD862B" w:rsidR="00351FD1" w:rsidRPr="00512540" w:rsidRDefault="00300AB3" w:rsidP="00300AB3">
                <w:pPr>
                  <w:jc w:val="center"/>
                </w:pPr>
                <w:r>
                  <w:t xml:space="preserve">Ajout titre </w:t>
                </w:r>
              </w:p>
            </w:tc>
            <w:tc>
              <w:tcPr>
                <w:tcW w:w="1450" w:type="dxa"/>
              </w:tcPr>
              <w:p w14:paraId="564F994F" w14:textId="23B67E1E" w:rsidR="00351FD1" w:rsidRPr="00512540" w:rsidRDefault="00300AB3" w:rsidP="00351FD1">
                <w:pPr>
                  <w:jc w:val="center"/>
                </w:pPr>
                <w:r>
                  <w:t>12/02/2024</w:t>
                </w:r>
              </w:p>
            </w:tc>
            <w:tc>
              <w:tcPr>
                <w:tcW w:w="1805" w:type="dxa"/>
              </w:tcPr>
              <w:p w14:paraId="46B94709" w14:textId="5BC10EE7" w:rsidR="00351FD1" w:rsidRPr="00512540" w:rsidRDefault="00300AB3" w:rsidP="00351FD1">
                <w:pPr>
                  <w:jc w:val="center"/>
                </w:pPr>
                <w:r>
                  <w:t>GR</w:t>
                </w:r>
              </w:p>
            </w:tc>
            <w:tc>
              <w:tcPr>
                <w:tcW w:w="1698" w:type="dxa"/>
              </w:tcPr>
              <w:p w14:paraId="4CE70E38" w14:textId="687A5576" w:rsidR="00351FD1" w:rsidRPr="00512540" w:rsidRDefault="00300AB3" w:rsidP="00351FD1">
                <w:pPr>
                  <w:jc w:val="center"/>
                </w:pPr>
                <w:r>
                  <w:t>TB</w:t>
                </w:r>
              </w:p>
            </w:tc>
          </w:tr>
          <w:tr w:rsidR="00351FD1" w:rsidRPr="00512540" w14:paraId="6D8D2D70" w14:textId="77777777" w:rsidTr="00351FD1">
            <w:tc>
              <w:tcPr>
                <w:tcW w:w="977" w:type="dxa"/>
              </w:tcPr>
              <w:p w14:paraId="00D3AB5B" w14:textId="749A073F" w:rsidR="00351FD1" w:rsidRPr="00512540" w:rsidRDefault="00B37D91" w:rsidP="00351FD1">
                <w:pPr>
                  <w:jc w:val="center"/>
                </w:pPr>
                <w:r>
                  <w:t>D</w:t>
                </w:r>
              </w:p>
            </w:tc>
            <w:tc>
              <w:tcPr>
                <w:tcW w:w="3704" w:type="dxa"/>
              </w:tcPr>
              <w:p w14:paraId="53616DBE" w14:textId="25A051A7" w:rsidR="00351FD1" w:rsidRPr="00512540" w:rsidRDefault="00B37D91" w:rsidP="00351FD1">
                <w:pPr>
                  <w:jc w:val="center"/>
                </w:pPr>
                <w:r>
                  <w:t>Mise en page</w:t>
                </w:r>
              </w:p>
            </w:tc>
            <w:tc>
              <w:tcPr>
                <w:tcW w:w="1450" w:type="dxa"/>
              </w:tcPr>
              <w:p w14:paraId="5BBBE7E4" w14:textId="6E2E902B" w:rsidR="00351FD1" w:rsidRPr="00512540" w:rsidRDefault="00B37D91" w:rsidP="00351FD1">
                <w:pPr>
                  <w:jc w:val="center"/>
                </w:pPr>
                <w:r>
                  <w:t>07/03/2024</w:t>
                </w:r>
              </w:p>
            </w:tc>
            <w:tc>
              <w:tcPr>
                <w:tcW w:w="1805" w:type="dxa"/>
              </w:tcPr>
              <w:p w14:paraId="52BC0146" w14:textId="2CE6F4AE" w:rsidR="00351FD1" w:rsidRPr="00512540" w:rsidRDefault="00B37D91" w:rsidP="00351FD1">
                <w:pPr>
                  <w:jc w:val="center"/>
                </w:pPr>
                <w:r>
                  <w:t>GR</w:t>
                </w:r>
              </w:p>
            </w:tc>
            <w:tc>
              <w:tcPr>
                <w:tcW w:w="1698" w:type="dxa"/>
              </w:tcPr>
              <w:p w14:paraId="1189C668" w14:textId="522C2CD5" w:rsidR="00351FD1" w:rsidRPr="00512540" w:rsidRDefault="00B37D91" w:rsidP="00351FD1">
                <w:pPr>
                  <w:jc w:val="center"/>
                </w:pPr>
                <w:r>
                  <w:t>TB</w:t>
                </w:r>
              </w:p>
            </w:tc>
          </w:tr>
          <w:tr w:rsidR="00351FD1" w:rsidRPr="00512540" w14:paraId="73CF90D3" w14:textId="77777777" w:rsidTr="00351FD1">
            <w:tc>
              <w:tcPr>
                <w:tcW w:w="977" w:type="dxa"/>
              </w:tcPr>
              <w:p w14:paraId="5C152197" w14:textId="7C4A97A4" w:rsidR="00351FD1" w:rsidRDefault="00A268BE" w:rsidP="00351FD1">
                <w:pPr>
                  <w:jc w:val="center"/>
                </w:pPr>
                <w:r>
                  <w:t>E</w:t>
                </w:r>
              </w:p>
            </w:tc>
            <w:tc>
              <w:tcPr>
                <w:tcW w:w="3704" w:type="dxa"/>
              </w:tcPr>
              <w:p w14:paraId="31B67A18" w14:textId="61C72A71" w:rsidR="00351FD1" w:rsidRDefault="00D00B23" w:rsidP="00351FD1">
                <w:pPr>
                  <w:jc w:val="center"/>
                </w:pPr>
                <w:r>
                  <w:t>Ajout généralités</w:t>
                </w:r>
              </w:p>
            </w:tc>
            <w:tc>
              <w:tcPr>
                <w:tcW w:w="1450" w:type="dxa"/>
              </w:tcPr>
              <w:p w14:paraId="4076B533" w14:textId="14232FC3" w:rsidR="00351FD1" w:rsidRDefault="00A268BE" w:rsidP="00351FD1">
                <w:pPr>
                  <w:jc w:val="center"/>
                </w:pPr>
                <w:r>
                  <w:t>27/03/2024</w:t>
                </w:r>
              </w:p>
            </w:tc>
            <w:tc>
              <w:tcPr>
                <w:tcW w:w="1805" w:type="dxa"/>
              </w:tcPr>
              <w:p w14:paraId="25122E23" w14:textId="2D52D978" w:rsidR="00351FD1" w:rsidRDefault="00A268BE" w:rsidP="00351FD1">
                <w:pPr>
                  <w:jc w:val="center"/>
                </w:pPr>
                <w:r>
                  <w:t>GR</w:t>
                </w:r>
              </w:p>
            </w:tc>
            <w:tc>
              <w:tcPr>
                <w:tcW w:w="1698" w:type="dxa"/>
              </w:tcPr>
              <w:p w14:paraId="4580A891" w14:textId="3236C2B1" w:rsidR="00351FD1" w:rsidRDefault="00A268BE" w:rsidP="00351FD1">
                <w:pPr>
                  <w:jc w:val="center"/>
                </w:pPr>
                <w:r>
                  <w:t>TB</w:t>
                </w:r>
              </w:p>
            </w:tc>
          </w:tr>
        </w:tbl>
        <w:p w14:paraId="7CF3D9CC" w14:textId="05879C87" w:rsidR="00277D19" w:rsidRPr="00512540" w:rsidRDefault="00B37D91" w:rsidP="0072006F">
          <w:pPr>
            <w:rPr>
              <w:rFonts w:ascii="Arial" w:hAnsi="Arial" w:cs="Arial"/>
              <w:sz w:val="22"/>
            </w:rPr>
            <w:sectPr w:rsidR="00277D19" w:rsidRPr="00512540" w:rsidSect="00385C65">
              <w:headerReference w:type="default" r:id="rId11"/>
              <w:footerReference w:type="default" r:id="rId12"/>
              <w:footerReference w:type="first" r:id="rId13"/>
              <w:pgSz w:w="11906" w:h="16838"/>
              <w:pgMar w:top="1418" w:right="1418" w:bottom="1418" w:left="1418" w:header="709" w:footer="709" w:gutter="0"/>
              <w:pgNumType w:start="0"/>
              <w:cols w:space="708"/>
              <w:titlePg/>
              <w:docGrid w:linePitch="360"/>
            </w:sectPr>
          </w:pPr>
          <w:r w:rsidRPr="00512540">
            <w:rPr>
              <w:rFonts w:ascii="Arial" w:hAnsi="Arial" w:cs="Arial"/>
              <w:noProof/>
              <w:sz w:val="22"/>
            </w:rPr>
            <mc:AlternateContent>
              <mc:Choice Requires="wps">
                <w:drawing>
                  <wp:anchor distT="0" distB="0" distL="114300" distR="114300" simplePos="0" relativeHeight="251794944" behindDoc="0" locked="0" layoutInCell="1" allowOverlap="1" wp14:anchorId="1B2251AF" wp14:editId="108E5E37">
                    <wp:simplePos x="0" y="0"/>
                    <wp:positionH relativeFrom="page">
                      <wp:align>left</wp:align>
                    </wp:positionH>
                    <wp:positionV relativeFrom="page">
                      <wp:posOffset>7504981</wp:posOffset>
                    </wp:positionV>
                    <wp:extent cx="7564326" cy="369438"/>
                    <wp:effectExtent l="0" t="0" r="0" b="12065"/>
                    <wp:wrapSquare wrapText="bothSides"/>
                    <wp:docPr id="15" name="Zone de texte 15"/>
                    <wp:cNvGraphicFramePr/>
                    <a:graphic xmlns:a="http://schemas.openxmlformats.org/drawingml/2006/main">
                      <a:graphicData uri="http://schemas.microsoft.com/office/word/2010/wordprocessingShape">
                        <wps:wsp>
                          <wps:cNvSpPr txBox="1"/>
                          <wps:spPr>
                            <a:xfrm>
                              <a:off x="0" y="0"/>
                              <a:ext cx="7564326" cy="3694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F143DD" w14:textId="4928CE33" w:rsidR="00A268BE" w:rsidRDefault="00A268BE" w:rsidP="00B37D91">
                                <w:pPr>
                                  <w:ind w:left="-1560"/>
                                  <w:jc w:val="center"/>
                                  <w:rPr>
                                    <w:color w:val="5B9BD5" w:themeColor="accent1"/>
                                  </w:rPr>
                                </w:pPr>
                                <w:r>
                                  <w:rPr>
                                    <w:color w:val="5B9BD5" w:themeColor="accent1"/>
                                  </w:rPr>
                                  <w:t>SPEC_CHU_01</w:t>
                                </w:r>
                                <w:r w:rsidRPr="003F4BA5">
                                  <w:rPr>
                                    <w:color w:val="5B9BD5" w:themeColor="accent1"/>
                                  </w:rPr>
                                  <w:t>0_Elec_</w:t>
                                </w:r>
                                <w:r>
                                  <w:rPr>
                                    <w:color w:val="5B9BD5" w:themeColor="accent1"/>
                                  </w:rPr>
                                  <w:t>CFO_Distribution</w:t>
                                </w:r>
                              </w:p>
                              <w:p w14:paraId="708A632E" w14:textId="2ACD2D0B" w:rsidR="00A268BE" w:rsidRDefault="00A268BE" w:rsidP="00B37D91">
                                <w:pPr>
                                  <w:ind w:left="-1560"/>
                                  <w:jc w:val="center"/>
                                  <w:rPr>
                                    <w:color w:val="5B9BD5" w:themeColor="accent1"/>
                                  </w:rPr>
                                </w:pPr>
                              </w:p>
                              <w:p w14:paraId="1C45D431" w14:textId="77777777" w:rsidR="00A268BE" w:rsidRPr="003F4BA5" w:rsidRDefault="00A268BE" w:rsidP="00B37D91">
                                <w:pPr>
                                  <w:ind w:left="-1560"/>
                                  <w:jc w:val="center"/>
                                  <w:rPr>
                                    <w:color w:val="5B9BD5" w:themeColor="accent1"/>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B2251AF" id="_x0000_t202" coordsize="21600,21600" o:spt="202" path="m,l,21600r21600,l21600,xe">
                    <v:stroke joinstyle="miter"/>
                    <v:path gradientshapeok="t" o:connecttype="rect"/>
                  </v:shapetype>
                  <v:shape id="Zone de texte 15" o:spid="_x0000_s1026" type="#_x0000_t202" style="position:absolute;margin-left:0;margin-top:590.95pt;width:595.6pt;height:29.1pt;z-index:25179494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" filled="f" stroked="f" strokeweight=".5pt">
                    <v:textbox inset="126pt,0,54pt,0">
                      <w:txbxContent>
                        <w:p w14:paraId="4CF143DD" w14:textId="4928CE33" w:rsidR="00A268BE" w:rsidRDefault="00A268BE" w:rsidP="00B37D91">
                          <w:pPr>
                            <w:ind w:left="-1560"/>
                            <w:jc w:val="center"/>
                            <w:rPr>
                              <w:color w:val="5B9BD5" w:themeColor="accent1"/>
                            </w:rPr>
                          </w:pPr>
                          <w:r>
                            <w:rPr>
                              <w:color w:val="5B9BD5" w:themeColor="accent1"/>
                            </w:rPr>
                            <w:t>SPEC_CHU_01</w:t>
                          </w:r>
                          <w:r w:rsidRPr="003F4BA5">
                            <w:rPr>
                              <w:color w:val="5B9BD5" w:themeColor="accent1"/>
                            </w:rPr>
                            <w:t>0_Elec_</w:t>
                          </w:r>
                          <w:r>
                            <w:rPr>
                              <w:color w:val="5B9BD5" w:themeColor="accent1"/>
                            </w:rPr>
                            <w:t>CFO_Distribution</w:t>
                          </w:r>
                        </w:p>
                        <w:p w14:paraId="708A632E" w14:textId="2ACD2D0B" w:rsidR="00A268BE" w:rsidRDefault="00A268BE" w:rsidP="00B37D91">
                          <w:pPr>
                            <w:ind w:left="-1560"/>
                            <w:jc w:val="center"/>
                            <w:rPr>
                              <w:color w:val="5B9BD5" w:themeColor="accent1"/>
                            </w:rPr>
                          </w:pPr>
                        </w:p>
                        <w:p w14:paraId="1C45D431" w14:textId="77777777" w:rsidR="00A268BE" w:rsidRPr="003F4BA5" w:rsidRDefault="00A268BE" w:rsidP="00B37D91">
                          <w:pPr>
                            <w:ind w:left="-1560"/>
                            <w:jc w:val="center"/>
                            <w:rPr>
                              <w:color w:val="5B9BD5" w:themeColor="accent1"/>
                            </w:rPr>
                          </w:pPr>
                        </w:p>
                      </w:txbxContent>
                    </v:textbox>
                    <w10:wrap type="square" anchorx="page" anchory="page"/>
                  </v:shape>
                </w:pict>
              </mc:Fallback>
            </mc:AlternateContent>
          </w:r>
          <w:r w:rsidR="00DD2104">
            <w:rPr>
              <w:rFonts w:ascii="Arial" w:hAnsi="Arial" w:cs="Arial"/>
              <w:noProof/>
              <w:sz w:val="22"/>
            </w:rPr>
            <w:drawing>
              <wp:anchor distT="0" distB="0" distL="114300" distR="114300" simplePos="0" relativeHeight="251789824" behindDoc="0" locked="0" layoutInCell="1" allowOverlap="1" wp14:anchorId="57683B52" wp14:editId="1C140CED">
                <wp:simplePos x="0" y="0"/>
                <wp:positionH relativeFrom="margin">
                  <wp:posOffset>2317750</wp:posOffset>
                </wp:positionH>
                <wp:positionV relativeFrom="paragraph">
                  <wp:posOffset>4074795</wp:posOffset>
                </wp:positionV>
                <wp:extent cx="1119923" cy="1080000"/>
                <wp:effectExtent l="0" t="0" r="4445" b="6350"/>
                <wp:wrapNone/>
                <wp:docPr id="5" name="Image 2"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9923" cy="1080000"/>
                        </a:xfrm>
                        <a:prstGeom prst="rect">
                          <a:avLst/>
                        </a:prstGeom>
                        <a:noFill/>
                      </pic:spPr>
                    </pic:pic>
                  </a:graphicData>
                </a:graphic>
                <wp14:sizeRelH relativeFrom="page">
                  <wp14:pctWidth>0</wp14:pctWidth>
                </wp14:sizeRelH>
                <wp14:sizeRelV relativeFrom="page">
                  <wp14:pctHeight>0</wp14:pctHeight>
                </wp14:sizeRelV>
              </wp:anchor>
            </w:drawing>
          </w:r>
          <w:r w:rsidR="00DD2104" w:rsidRPr="00512540">
            <w:rPr>
              <w:rFonts w:ascii="Arial" w:hAnsi="Arial" w:cs="Arial"/>
              <w:noProof/>
              <w:sz w:val="22"/>
            </w:rPr>
            <mc:AlternateContent>
              <mc:Choice Requires="wps">
                <w:drawing>
                  <wp:anchor distT="0" distB="0" distL="114300" distR="114300" simplePos="0" relativeHeight="251772416" behindDoc="0" locked="0" layoutInCell="1" allowOverlap="1" wp14:anchorId="492B6D28" wp14:editId="600ED686">
                    <wp:simplePos x="0" y="0"/>
                    <wp:positionH relativeFrom="page">
                      <wp:align>left</wp:align>
                    </wp:positionH>
                    <wp:positionV relativeFrom="page">
                      <wp:posOffset>2992582</wp:posOffset>
                    </wp:positionV>
                    <wp:extent cx="7564326" cy="1819275"/>
                    <wp:effectExtent l="0" t="0" r="0" b="9525"/>
                    <wp:wrapSquare wrapText="bothSides"/>
                    <wp:docPr id="154" name="Zone de texte 154"/>
                    <wp:cNvGraphicFramePr/>
                    <a:graphic xmlns:a="http://schemas.openxmlformats.org/drawingml/2006/main">
                      <a:graphicData uri="http://schemas.microsoft.com/office/word/2010/wordprocessingShape">
                        <wps:wsp>
                          <wps:cNvSpPr txBox="1"/>
                          <wps:spPr>
                            <a:xfrm>
                              <a:off x="0" y="0"/>
                              <a:ext cx="7564326" cy="1819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951A81" w14:textId="22B5716F" w:rsidR="00A268BE" w:rsidRDefault="00A268BE" w:rsidP="00C70A57">
                                <w:pPr>
                                  <w:ind w:left="-1985"/>
                                  <w:jc w:val="center"/>
                                  <w:rPr>
                                    <w:color w:val="5B9BD5" w:themeColor="accent1"/>
                                    <w:sz w:val="64"/>
                                    <w:szCs w:val="64"/>
                                  </w:rPr>
                                </w:pPr>
                                <w:sdt>
                                  <w:sdtPr>
                                    <w:rPr>
                                      <w:caps/>
                                      <w:color w:val="5B9BD5" w:themeColor="accent1"/>
                                      <w:sz w:val="64"/>
                                      <w:szCs w:val="64"/>
                                    </w:rPr>
                                    <w:alias w:val="Titre"/>
                                    <w:tag w:val=""/>
                                    <w:id w:val="-14281901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Spécification technique 010</w:t>
                                    </w:r>
                                    <w:r>
                                      <w:rPr>
                                        <w:caps/>
                                        <w:color w:val="5B9BD5" w:themeColor="accent1"/>
                                        <w:sz w:val="64"/>
                                        <w:szCs w:val="64"/>
                                      </w:rPr>
                                      <w:br/>
                                    </w:r>
                                    <w:r>
                                      <w:rPr>
                                        <w:color w:val="5B9BD5" w:themeColor="accent1"/>
                                        <w:sz w:val="64"/>
                                        <w:szCs w:val="64"/>
                                      </w:rPr>
                                      <w:t>Electricité</w:t>
                                    </w:r>
                                  </w:sdtContent>
                                </w:sdt>
                              </w:p>
                              <w:sdt>
                                <w:sdtPr>
                                  <w:rPr>
                                    <w:caps/>
                                    <w:color w:val="5B9BD5" w:themeColor="accent1"/>
                                    <w:sz w:val="64"/>
                                    <w:szCs w:val="64"/>
                                  </w:rPr>
                                  <w:alias w:val="Sous-titre"/>
                                  <w:tag w:val=""/>
                                  <w:id w:val="-912617836"/>
                                  <w:dataBinding w:prefixMappings="xmlns:ns0='http://purl.org/dc/elements/1.1/' xmlns:ns1='http://schemas.openxmlformats.org/package/2006/metadata/core-properties' " w:xpath="/ns1:coreProperties[1]/ns0:subject[1]" w:storeItemID="{6C3C8BC8-F283-45AE-878A-BAB7291924A1}"/>
                                  <w:text/>
                                </w:sdtPr>
                                <w:sdtContent>
                                  <w:p w14:paraId="31269983" w14:textId="29789FC1" w:rsidR="00A268BE" w:rsidRPr="00C70A57" w:rsidRDefault="00A268BE" w:rsidP="00C70A57">
                                    <w:pPr>
                                      <w:ind w:left="-1985"/>
                                      <w:jc w:val="center"/>
                                      <w:rPr>
                                        <w:caps/>
                                        <w:color w:val="5B9BD5" w:themeColor="accent1"/>
                                        <w:sz w:val="64"/>
                                        <w:szCs w:val="64"/>
                                      </w:rPr>
                                    </w:pPr>
                                    <w:r>
                                      <w:rPr>
                                        <w:caps/>
                                        <w:color w:val="5B9BD5" w:themeColor="accent1"/>
                                        <w:sz w:val="64"/>
                                        <w:szCs w:val="64"/>
                                      </w:rPr>
                                      <w:t>COURANT FORT distribution</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2B6D28" id="Zone de texte 154" o:spid="_x0000_s1027" type="#_x0000_t202" style="position:absolute;margin-left:0;margin-top:235.65pt;width:595.6pt;height:143.25pt;z-index:25177241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" filled="f" stroked="f" strokeweight=".5pt">
                    <v:textbox inset="126pt,0,54pt,0">
                      <w:txbxContent>
                        <w:p w14:paraId="56951A81" w14:textId="22B5716F" w:rsidR="00A268BE" w:rsidRDefault="00A268BE" w:rsidP="00C70A57">
                          <w:pPr>
                            <w:ind w:left="-1985"/>
                            <w:jc w:val="center"/>
                            <w:rPr>
                              <w:color w:val="5B9BD5" w:themeColor="accent1"/>
                              <w:sz w:val="64"/>
                              <w:szCs w:val="64"/>
                            </w:rPr>
                          </w:pPr>
                          <w:sdt>
                            <w:sdtPr>
                              <w:rPr>
                                <w:caps/>
                                <w:color w:val="5B9BD5" w:themeColor="accent1"/>
                                <w:sz w:val="64"/>
                                <w:szCs w:val="64"/>
                              </w:rPr>
                              <w:alias w:val="Titre"/>
                              <w:tag w:val=""/>
                              <w:id w:val="-14281901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Spécification technique 010</w:t>
                              </w:r>
                              <w:r>
                                <w:rPr>
                                  <w:caps/>
                                  <w:color w:val="5B9BD5" w:themeColor="accent1"/>
                                  <w:sz w:val="64"/>
                                  <w:szCs w:val="64"/>
                                </w:rPr>
                                <w:br/>
                              </w:r>
                              <w:r>
                                <w:rPr>
                                  <w:color w:val="5B9BD5" w:themeColor="accent1"/>
                                  <w:sz w:val="64"/>
                                  <w:szCs w:val="64"/>
                                </w:rPr>
                                <w:t>Electricité</w:t>
                              </w:r>
                            </w:sdtContent>
                          </w:sdt>
                        </w:p>
                        <w:sdt>
                          <w:sdtPr>
                            <w:rPr>
                              <w:caps/>
                              <w:color w:val="5B9BD5" w:themeColor="accent1"/>
                              <w:sz w:val="64"/>
                              <w:szCs w:val="64"/>
                            </w:rPr>
                            <w:alias w:val="Sous-titre"/>
                            <w:tag w:val=""/>
                            <w:id w:val="-912617836"/>
                            <w:dataBinding w:prefixMappings="xmlns:ns0='http://purl.org/dc/elements/1.1/' xmlns:ns1='http://schemas.openxmlformats.org/package/2006/metadata/core-properties' " w:xpath="/ns1:coreProperties[1]/ns0:subject[1]" w:storeItemID="{6C3C8BC8-F283-45AE-878A-BAB7291924A1}"/>
                            <w:text/>
                          </w:sdtPr>
                          <w:sdtContent>
                            <w:p w14:paraId="31269983" w14:textId="29789FC1" w:rsidR="00A268BE" w:rsidRPr="00C70A57" w:rsidRDefault="00A268BE" w:rsidP="00C70A57">
                              <w:pPr>
                                <w:ind w:left="-1985"/>
                                <w:jc w:val="center"/>
                                <w:rPr>
                                  <w:caps/>
                                  <w:color w:val="5B9BD5" w:themeColor="accent1"/>
                                  <w:sz w:val="64"/>
                                  <w:szCs w:val="64"/>
                                </w:rPr>
                              </w:pPr>
                              <w:r>
                                <w:rPr>
                                  <w:caps/>
                                  <w:color w:val="5B9BD5" w:themeColor="accent1"/>
                                  <w:sz w:val="64"/>
                                  <w:szCs w:val="64"/>
                                </w:rPr>
                                <w:t>COURANT FORT distribution</w:t>
                              </w:r>
                            </w:p>
                          </w:sdtContent>
                        </w:sdt>
                      </w:txbxContent>
                    </v:textbox>
                    <w10:wrap type="square" anchorx="page" anchory="page"/>
                  </v:shape>
                </w:pict>
              </mc:Fallback>
            </mc:AlternateContent>
          </w:r>
          <w:r w:rsidR="00C70A57">
            <w:rPr>
              <w:rFonts w:ascii="Arial" w:hAnsi="Arial" w:cs="Arial"/>
              <w:noProof/>
              <w:sz w:val="22"/>
            </w:rPr>
            <w:drawing>
              <wp:anchor distT="0" distB="0" distL="114300" distR="114300" simplePos="0" relativeHeight="251792896" behindDoc="0" locked="0" layoutInCell="1" allowOverlap="1" wp14:anchorId="54B89B52" wp14:editId="0D0E0790">
                <wp:simplePos x="0" y="0"/>
                <wp:positionH relativeFrom="margin">
                  <wp:align>center</wp:align>
                </wp:positionH>
                <wp:positionV relativeFrom="paragraph">
                  <wp:posOffset>9525</wp:posOffset>
                </wp:positionV>
                <wp:extent cx="1799590" cy="1439545"/>
                <wp:effectExtent l="0" t="0" r="0" b="825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99590" cy="1439545"/>
                        </a:xfrm>
                        <a:prstGeom prst="rect">
                          <a:avLst/>
                        </a:prstGeom>
                      </pic:spPr>
                    </pic:pic>
                  </a:graphicData>
                </a:graphic>
                <wp14:sizeRelH relativeFrom="page">
                  <wp14:pctWidth>0</wp14:pctWidth>
                </wp14:sizeRelH>
                <wp14:sizeRelV relativeFrom="page">
                  <wp14:pctHeight>0</wp14:pctHeight>
                </wp14:sizeRelV>
              </wp:anchor>
            </w:drawing>
          </w:r>
          <w:r w:rsidR="002E594B" w:rsidRPr="00512540">
            <w:rPr>
              <w:rFonts w:ascii="Arial" w:hAnsi="Arial" w:cs="Arial"/>
              <w:sz w:val="22"/>
            </w:rPr>
            <w:br w:type="page"/>
          </w:r>
        </w:p>
      </w:sdtContent>
    </w:sdt>
    <w:p w14:paraId="31F75DB9" w14:textId="77777777" w:rsidR="00154F39" w:rsidRPr="00512540" w:rsidRDefault="00154F39" w:rsidP="0072006F">
      <w:pPr>
        <w:rPr>
          <w:rFonts w:ascii="Arial" w:hAnsi="Arial" w:cs="Arial"/>
          <w:noProof/>
          <w:sz w:val="22"/>
          <w14:shadow w14:blurRad="50800" w14:dist="38100" w14:dir="2700000" w14:sx="100000" w14:sy="100000" w14:kx="0" w14:ky="0" w14:algn="tl">
            <w14:srgbClr w14:val="000000">
              <w14:alpha w14:val="60000"/>
            </w14:srgbClr>
          </w14:shadow>
        </w:rPr>
      </w:pPr>
    </w:p>
    <w:p w14:paraId="79D34A5C" w14:textId="77777777" w:rsidR="00277D19" w:rsidRPr="00A4266B" w:rsidRDefault="00277D19" w:rsidP="00A4266B">
      <w:pPr>
        <w:jc w:val="center"/>
        <w:rPr>
          <w:b/>
          <w:sz w:val="36"/>
        </w:rPr>
      </w:pPr>
      <w:r w:rsidRPr="00A4266B">
        <w:rPr>
          <w:b/>
          <w:sz w:val="36"/>
        </w:rPr>
        <w:t>Table des Matières</w:t>
      </w:r>
    </w:p>
    <w:p w14:paraId="39D8A88E" w14:textId="77777777" w:rsidR="00277D19" w:rsidRPr="00512540" w:rsidRDefault="00277D19" w:rsidP="0072006F">
      <w:pPr>
        <w:rPr>
          <w:rFonts w:ascii="Arial" w:hAnsi="Arial" w:cs="Arial"/>
          <w:sz w:val="22"/>
        </w:rPr>
      </w:pPr>
    </w:p>
    <w:p w14:paraId="5D2B0C88" w14:textId="3177AA7E" w:rsidR="000F7D5D" w:rsidRDefault="00277D19">
      <w:pPr>
        <w:pStyle w:val="TM1"/>
        <w:rPr>
          <w:rFonts w:eastAsiaTheme="minorEastAsia" w:cstheme="minorBidi"/>
          <w:b w:val="0"/>
          <w:bCs w:val="0"/>
          <w:color w:val="auto"/>
          <w:sz w:val="22"/>
          <w:szCs w:val="22"/>
        </w:rPr>
      </w:pPr>
      <w:r w:rsidRPr="00512540">
        <w:rPr>
          <w:rFonts w:ascii="Arial" w:hAnsi="Arial" w:cs="Arial"/>
          <w:sz w:val="24"/>
        </w:rPr>
        <w:fldChar w:fldCharType="begin"/>
      </w:r>
      <w:r w:rsidRPr="00512540">
        <w:rPr>
          <w:rFonts w:ascii="Arial" w:hAnsi="Arial" w:cs="Arial"/>
          <w:sz w:val="24"/>
        </w:rPr>
        <w:instrText xml:space="preserve"> TOC \o "1-3" \h \z </w:instrText>
      </w:r>
      <w:r w:rsidRPr="00512540">
        <w:rPr>
          <w:rFonts w:ascii="Arial" w:hAnsi="Arial" w:cs="Arial"/>
          <w:sz w:val="24"/>
        </w:rPr>
        <w:fldChar w:fldCharType="separate"/>
      </w:r>
      <w:hyperlink w:anchor="_Toc162452762" w:history="1">
        <w:r w:rsidR="000F7D5D" w:rsidRPr="00A96573">
          <w:rPr>
            <w:rStyle w:val="Lienhypertexte"/>
          </w:rPr>
          <w:t>1</w:t>
        </w:r>
        <w:r w:rsidR="000F7D5D">
          <w:rPr>
            <w:rFonts w:eastAsiaTheme="minorEastAsia" w:cstheme="minorBidi"/>
            <w:b w:val="0"/>
            <w:bCs w:val="0"/>
            <w:color w:val="auto"/>
            <w:sz w:val="22"/>
            <w:szCs w:val="22"/>
          </w:rPr>
          <w:tab/>
        </w:r>
        <w:r w:rsidR="000F7D5D" w:rsidRPr="00A96573">
          <w:rPr>
            <w:rStyle w:val="Lienhypertexte"/>
          </w:rPr>
          <w:t>Généralités</w:t>
        </w:r>
        <w:r w:rsidR="000F7D5D">
          <w:rPr>
            <w:webHidden/>
          </w:rPr>
          <w:tab/>
        </w:r>
        <w:r w:rsidR="000F7D5D">
          <w:rPr>
            <w:webHidden/>
          </w:rPr>
          <w:fldChar w:fldCharType="begin"/>
        </w:r>
        <w:r w:rsidR="000F7D5D">
          <w:rPr>
            <w:webHidden/>
          </w:rPr>
          <w:instrText xml:space="preserve"> PAGEREF _Toc162452762 \h </w:instrText>
        </w:r>
        <w:r w:rsidR="000F7D5D">
          <w:rPr>
            <w:webHidden/>
          </w:rPr>
        </w:r>
        <w:r w:rsidR="000F7D5D">
          <w:rPr>
            <w:webHidden/>
          </w:rPr>
          <w:fldChar w:fldCharType="separate"/>
        </w:r>
        <w:r w:rsidR="000F7D5D">
          <w:rPr>
            <w:webHidden/>
          </w:rPr>
          <w:t>2</w:t>
        </w:r>
        <w:r w:rsidR="000F7D5D">
          <w:rPr>
            <w:webHidden/>
          </w:rPr>
          <w:fldChar w:fldCharType="end"/>
        </w:r>
      </w:hyperlink>
    </w:p>
    <w:p w14:paraId="578C924D" w14:textId="3DF44A71" w:rsidR="000F7D5D" w:rsidRDefault="000F7D5D">
      <w:pPr>
        <w:pStyle w:val="TM2"/>
        <w:tabs>
          <w:tab w:val="left" w:pos="880"/>
          <w:tab w:val="right" w:leader="dot" w:pos="9345"/>
        </w:tabs>
        <w:rPr>
          <w:rFonts w:eastAsiaTheme="minorEastAsia" w:cstheme="minorBidi"/>
          <w:b w:val="0"/>
          <w:noProof/>
          <w:sz w:val="22"/>
          <w:szCs w:val="22"/>
        </w:rPr>
      </w:pPr>
      <w:hyperlink w:anchor="_Toc162452763" w:history="1">
        <w:r w:rsidRPr="00A96573">
          <w:rPr>
            <w:rStyle w:val="Lienhypertexte"/>
            <w:noProof/>
          </w:rPr>
          <w:t>1.1</w:t>
        </w:r>
        <w:r>
          <w:rPr>
            <w:rFonts w:eastAsiaTheme="minorEastAsia" w:cstheme="minorBidi"/>
            <w:b w:val="0"/>
            <w:noProof/>
            <w:sz w:val="22"/>
            <w:szCs w:val="22"/>
          </w:rPr>
          <w:tab/>
        </w:r>
        <w:r w:rsidRPr="00A96573">
          <w:rPr>
            <w:rStyle w:val="Lienhypertexte"/>
            <w:noProof/>
          </w:rPr>
          <w:t>Description</w:t>
        </w:r>
        <w:r>
          <w:rPr>
            <w:noProof/>
            <w:webHidden/>
          </w:rPr>
          <w:tab/>
        </w:r>
        <w:r>
          <w:rPr>
            <w:noProof/>
            <w:webHidden/>
          </w:rPr>
          <w:fldChar w:fldCharType="begin"/>
        </w:r>
        <w:r>
          <w:rPr>
            <w:noProof/>
            <w:webHidden/>
          </w:rPr>
          <w:instrText xml:space="preserve"> PAGEREF _Toc162452763 \h </w:instrText>
        </w:r>
        <w:r>
          <w:rPr>
            <w:noProof/>
            <w:webHidden/>
          </w:rPr>
        </w:r>
        <w:r>
          <w:rPr>
            <w:noProof/>
            <w:webHidden/>
          </w:rPr>
          <w:fldChar w:fldCharType="separate"/>
        </w:r>
        <w:r>
          <w:rPr>
            <w:noProof/>
            <w:webHidden/>
          </w:rPr>
          <w:t>2</w:t>
        </w:r>
        <w:r>
          <w:rPr>
            <w:noProof/>
            <w:webHidden/>
          </w:rPr>
          <w:fldChar w:fldCharType="end"/>
        </w:r>
      </w:hyperlink>
    </w:p>
    <w:p w14:paraId="46D56618" w14:textId="442A6A32" w:rsidR="000F7D5D" w:rsidRDefault="000F7D5D">
      <w:pPr>
        <w:pStyle w:val="TM2"/>
        <w:tabs>
          <w:tab w:val="left" w:pos="880"/>
          <w:tab w:val="right" w:leader="dot" w:pos="9345"/>
        </w:tabs>
        <w:rPr>
          <w:rFonts w:eastAsiaTheme="minorEastAsia" w:cstheme="minorBidi"/>
          <w:b w:val="0"/>
          <w:noProof/>
          <w:sz w:val="22"/>
          <w:szCs w:val="22"/>
        </w:rPr>
      </w:pPr>
      <w:hyperlink w:anchor="_Toc162452764" w:history="1">
        <w:r w:rsidRPr="00A96573">
          <w:rPr>
            <w:rStyle w:val="Lienhypertexte"/>
            <w:noProof/>
          </w:rPr>
          <w:t>1.2</w:t>
        </w:r>
        <w:r>
          <w:rPr>
            <w:rFonts w:eastAsiaTheme="minorEastAsia" w:cstheme="minorBidi"/>
            <w:b w:val="0"/>
            <w:noProof/>
            <w:sz w:val="22"/>
            <w:szCs w:val="22"/>
          </w:rPr>
          <w:tab/>
        </w:r>
        <w:r w:rsidRPr="00A96573">
          <w:rPr>
            <w:rStyle w:val="Lienhypertexte"/>
            <w:noProof/>
          </w:rPr>
          <w:t>Interlocuteurs</w:t>
        </w:r>
        <w:r>
          <w:rPr>
            <w:noProof/>
            <w:webHidden/>
          </w:rPr>
          <w:tab/>
        </w:r>
        <w:r>
          <w:rPr>
            <w:noProof/>
            <w:webHidden/>
          </w:rPr>
          <w:fldChar w:fldCharType="begin"/>
        </w:r>
        <w:r>
          <w:rPr>
            <w:noProof/>
            <w:webHidden/>
          </w:rPr>
          <w:instrText xml:space="preserve"> PAGEREF _Toc162452764 \h </w:instrText>
        </w:r>
        <w:r>
          <w:rPr>
            <w:noProof/>
            <w:webHidden/>
          </w:rPr>
        </w:r>
        <w:r>
          <w:rPr>
            <w:noProof/>
            <w:webHidden/>
          </w:rPr>
          <w:fldChar w:fldCharType="separate"/>
        </w:r>
        <w:r>
          <w:rPr>
            <w:noProof/>
            <w:webHidden/>
          </w:rPr>
          <w:t>2</w:t>
        </w:r>
        <w:r>
          <w:rPr>
            <w:noProof/>
            <w:webHidden/>
          </w:rPr>
          <w:fldChar w:fldCharType="end"/>
        </w:r>
      </w:hyperlink>
    </w:p>
    <w:p w14:paraId="03BA838F" w14:textId="61B8C572" w:rsidR="000F7D5D" w:rsidRDefault="000F7D5D">
      <w:pPr>
        <w:pStyle w:val="TM1"/>
        <w:rPr>
          <w:rFonts w:eastAsiaTheme="minorEastAsia" w:cstheme="minorBidi"/>
          <w:b w:val="0"/>
          <w:bCs w:val="0"/>
          <w:color w:val="auto"/>
          <w:sz w:val="22"/>
          <w:szCs w:val="22"/>
        </w:rPr>
      </w:pPr>
      <w:hyperlink w:anchor="_Toc162452765" w:history="1">
        <w:r w:rsidRPr="00A96573">
          <w:rPr>
            <w:rStyle w:val="Lienhypertexte"/>
            <w:rFonts w:cstheme="minorHAnsi"/>
          </w:rPr>
          <w:t>2</w:t>
        </w:r>
        <w:r>
          <w:rPr>
            <w:rFonts w:eastAsiaTheme="minorEastAsia" w:cstheme="minorBidi"/>
            <w:b w:val="0"/>
            <w:bCs w:val="0"/>
            <w:color w:val="auto"/>
            <w:sz w:val="22"/>
            <w:szCs w:val="22"/>
          </w:rPr>
          <w:tab/>
        </w:r>
        <w:r w:rsidRPr="00A96573">
          <w:rPr>
            <w:rStyle w:val="Lienhypertexte"/>
            <w:rFonts w:cstheme="minorHAnsi"/>
          </w:rPr>
          <w:t>Normes et documents de référence</w:t>
        </w:r>
        <w:r>
          <w:rPr>
            <w:webHidden/>
          </w:rPr>
          <w:tab/>
        </w:r>
        <w:r>
          <w:rPr>
            <w:webHidden/>
          </w:rPr>
          <w:fldChar w:fldCharType="begin"/>
        </w:r>
        <w:r>
          <w:rPr>
            <w:webHidden/>
          </w:rPr>
          <w:instrText xml:space="preserve"> PAGEREF _Toc162452765 \h </w:instrText>
        </w:r>
        <w:r>
          <w:rPr>
            <w:webHidden/>
          </w:rPr>
        </w:r>
        <w:r>
          <w:rPr>
            <w:webHidden/>
          </w:rPr>
          <w:fldChar w:fldCharType="separate"/>
        </w:r>
        <w:r>
          <w:rPr>
            <w:webHidden/>
          </w:rPr>
          <w:t>3</w:t>
        </w:r>
        <w:r>
          <w:rPr>
            <w:webHidden/>
          </w:rPr>
          <w:fldChar w:fldCharType="end"/>
        </w:r>
      </w:hyperlink>
    </w:p>
    <w:p w14:paraId="2555BA73" w14:textId="22E8C5CE" w:rsidR="000F7D5D" w:rsidRDefault="000F7D5D">
      <w:pPr>
        <w:pStyle w:val="TM1"/>
        <w:rPr>
          <w:rFonts w:eastAsiaTheme="minorEastAsia" w:cstheme="minorBidi"/>
          <w:b w:val="0"/>
          <w:bCs w:val="0"/>
          <w:color w:val="auto"/>
          <w:sz w:val="22"/>
          <w:szCs w:val="22"/>
        </w:rPr>
      </w:pPr>
      <w:hyperlink w:anchor="_Toc162452766" w:history="1">
        <w:r w:rsidRPr="00A96573">
          <w:rPr>
            <w:rStyle w:val="Lienhypertexte"/>
            <w:rFonts w:cstheme="minorHAnsi"/>
          </w:rPr>
          <w:t>3</w:t>
        </w:r>
        <w:r>
          <w:rPr>
            <w:rFonts w:eastAsiaTheme="minorEastAsia" w:cstheme="minorBidi"/>
            <w:b w:val="0"/>
            <w:bCs w:val="0"/>
            <w:color w:val="auto"/>
            <w:sz w:val="22"/>
            <w:szCs w:val="22"/>
          </w:rPr>
          <w:tab/>
        </w:r>
        <w:r w:rsidRPr="00A96573">
          <w:rPr>
            <w:rStyle w:val="Lienhypertexte"/>
            <w:rFonts w:cstheme="minorHAnsi"/>
          </w:rPr>
          <w:t>Ingénierie</w:t>
        </w:r>
        <w:r>
          <w:rPr>
            <w:webHidden/>
          </w:rPr>
          <w:tab/>
        </w:r>
        <w:r>
          <w:rPr>
            <w:webHidden/>
          </w:rPr>
          <w:fldChar w:fldCharType="begin"/>
        </w:r>
        <w:r>
          <w:rPr>
            <w:webHidden/>
          </w:rPr>
          <w:instrText xml:space="preserve"> PAGEREF _Toc162452766 \h </w:instrText>
        </w:r>
        <w:r>
          <w:rPr>
            <w:webHidden/>
          </w:rPr>
        </w:r>
        <w:r>
          <w:rPr>
            <w:webHidden/>
          </w:rPr>
          <w:fldChar w:fldCharType="separate"/>
        </w:r>
        <w:r>
          <w:rPr>
            <w:webHidden/>
          </w:rPr>
          <w:t>4</w:t>
        </w:r>
        <w:r>
          <w:rPr>
            <w:webHidden/>
          </w:rPr>
          <w:fldChar w:fldCharType="end"/>
        </w:r>
      </w:hyperlink>
    </w:p>
    <w:p w14:paraId="64DE9BC7" w14:textId="3C7D587B" w:rsidR="000F7D5D" w:rsidRDefault="000F7D5D">
      <w:pPr>
        <w:pStyle w:val="TM1"/>
        <w:rPr>
          <w:rFonts w:eastAsiaTheme="minorEastAsia" w:cstheme="minorBidi"/>
          <w:b w:val="0"/>
          <w:bCs w:val="0"/>
          <w:color w:val="auto"/>
          <w:sz w:val="22"/>
          <w:szCs w:val="22"/>
        </w:rPr>
      </w:pPr>
      <w:hyperlink w:anchor="_Toc162452767" w:history="1">
        <w:r w:rsidRPr="00A96573">
          <w:rPr>
            <w:rStyle w:val="Lienhypertexte"/>
            <w:rFonts w:cstheme="minorHAnsi"/>
          </w:rPr>
          <w:t>4</w:t>
        </w:r>
        <w:r>
          <w:rPr>
            <w:rFonts w:eastAsiaTheme="minorEastAsia" w:cstheme="minorBidi"/>
            <w:b w:val="0"/>
            <w:bCs w:val="0"/>
            <w:color w:val="auto"/>
            <w:sz w:val="22"/>
            <w:szCs w:val="22"/>
          </w:rPr>
          <w:tab/>
        </w:r>
        <w:r w:rsidRPr="00A96573">
          <w:rPr>
            <w:rStyle w:val="Lienhypertexte"/>
            <w:rFonts w:cstheme="minorHAnsi"/>
          </w:rPr>
          <w:t>Logistique</w:t>
        </w:r>
        <w:r>
          <w:rPr>
            <w:webHidden/>
          </w:rPr>
          <w:tab/>
        </w:r>
        <w:r>
          <w:rPr>
            <w:webHidden/>
          </w:rPr>
          <w:fldChar w:fldCharType="begin"/>
        </w:r>
        <w:r>
          <w:rPr>
            <w:webHidden/>
          </w:rPr>
          <w:instrText xml:space="preserve"> PAGEREF _Toc162452767 \h </w:instrText>
        </w:r>
        <w:r>
          <w:rPr>
            <w:webHidden/>
          </w:rPr>
        </w:r>
        <w:r>
          <w:rPr>
            <w:webHidden/>
          </w:rPr>
          <w:fldChar w:fldCharType="separate"/>
        </w:r>
        <w:r>
          <w:rPr>
            <w:webHidden/>
          </w:rPr>
          <w:t>5</w:t>
        </w:r>
        <w:r>
          <w:rPr>
            <w:webHidden/>
          </w:rPr>
          <w:fldChar w:fldCharType="end"/>
        </w:r>
      </w:hyperlink>
    </w:p>
    <w:p w14:paraId="4B0AFE81" w14:textId="2C67D16A" w:rsidR="000F7D5D" w:rsidRDefault="000F7D5D">
      <w:pPr>
        <w:pStyle w:val="TM2"/>
        <w:tabs>
          <w:tab w:val="left" w:pos="880"/>
          <w:tab w:val="right" w:leader="dot" w:pos="9345"/>
        </w:tabs>
        <w:rPr>
          <w:rFonts w:eastAsiaTheme="minorEastAsia" w:cstheme="minorBidi"/>
          <w:b w:val="0"/>
          <w:noProof/>
          <w:sz w:val="22"/>
          <w:szCs w:val="22"/>
        </w:rPr>
      </w:pPr>
      <w:hyperlink w:anchor="_Toc162452768" w:history="1">
        <w:r w:rsidRPr="00A96573">
          <w:rPr>
            <w:rStyle w:val="Lienhypertexte"/>
            <w:noProof/>
          </w:rPr>
          <w:t>4.1</w:t>
        </w:r>
        <w:r>
          <w:rPr>
            <w:rFonts w:eastAsiaTheme="minorEastAsia" w:cstheme="minorBidi"/>
            <w:b w:val="0"/>
            <w:noProof/>
            <w:sz w:val="22"/>
            <w:szCs w:val="22"/>
          </w:rPr>
          <w:tab/>
        </w:r>
        <w:r w:rsidRPr="00A96573">
          <w:rPr>
            <w:rStyle w:val="Lienhypertexte"/>
            <w:noProof/>
          </w:rPr>
          <w:t>Logistique</w:t>
        </w:r>
        <w:r>
          <w:rPr>
            <w:noProof/>
            <w:webHidden/>
          </w:rPr>
          <w:tab/>
        </w:r>
        <w:r>
          <w:rPr>
            <w:noProof/>
            <w:webHidden/>
          </w:rPr>
          <w:fldChar w:fldCharType="begin"/>
        </w:r>
        <w:r>
          <w:rPr>
            <w:noProof/>
            <w:webHidden/>
          </w:rPr>
          <w:instrText xml:space="preserve"> PAGEREF _Toc162452768 \h </w:instrText>
        </w:r>
        <w:r>
          <w:rPr>
            <w:noProof/>
            <w:webHidden/>
          </w:rPr>
        </w:r>
        <w:r>
          <w:rPr>
            <w:noProof/>
            <w:webHidden/>
          </w:rPr>
          <w:fldChar w:fldCharType="separate"/>
        </w:r>
        <w:r>
          <w:rPr>
            <w:noProof/>
            <w:webHidden/>
          </w:rPr>
          <w:t>5</w:t>
        </w:r>
        <w:r>
          <w:rPr>
            <w:noProof/>
            <w:webHidden/>
          </w:rPr>
          <w:fldChar w:fldCharType="end"/>
        </w:r>
      </w:hyperlink>
    </w:p>
    <w:p w14:paraId="7FD27333" w14:textId="3D9328C9" w:rsidR="000F7D5D" w:rsidRDefault="000F7D5D">
      <w:pPr>
        <w:pStyle w:val="TM2"/>
        <w:tabs>
          <w:tab w:val="left" w:pos="880"/>
          <w:tab w:val="right" w:leader="dot" w:pos="9345"/>
        </w:tabs>
        <w:rPr>
          <w:rFonts w:eastAsiaTheme="minorEastAsia" w:cstheme="minorBidi"/>
          <w:b w:val="0"/>
          <w:noProof/>
          <w:sz w:val="22"/>
          <w:szCs w:val="22"/>
        </w:rPr>
      </w:pPr>
      <w:hyperlink w:anchor="_Toc162452769" w:history="1">
        <w:r w:rsidRPr="00A96573">
          <w:rPr>
            <w:rStyle w:val="Lienhypertexte"/>
            <w:noProof/>
          </w:rPr>
          <w:t>4.2</w:t>
        </w:r>
        <w:r>
          <w:rPr>
            <w:rFonts w:eastAsiaTheme="minorEastAsia" w:cstheme="minorBidi"/>
            <w:b w:val="0"/>
            <w:noProof/>
            <w:sz w:val="22"/>
            <w:szCs w:val="22"/>
          </w:rPr>
          <w:tab/>
        </w:r>
        <w:r w:rsidRPr="00A96573">
          <w:rPr>
            <w:rStyle w:val="Lienhypertexte"/>
            <w:noProof/>
          </w:rPr>
          <w:t>Packaging pour le transport</w:t>
        </w:r>
        <w:r>
          <w:rPr>
            <w:noProof/>
            <w:webHidden/>
          </w:rPr>
          <w:tab/>
        </w:r>
        <w:r>
          <w:rPr>
            <w:noProof/>
            <w:webHidden/>
          </w:rPr>
          <w:fldChar w:fldCharType="begin"/>
        </w:r>
        <w:r>
          <w:rPr>
            <w:noProof/>
            <w:webHidden/>
          </w:rPr>
          <w:instrText xml:space="preserve"> PAGEREF _Toc162452769 \h </w:instrText>
        </w:r>
        <w:r>
          <w:rPr>
            <w:noProof/>
            <w:webHidden/>
          </w:rPr>
        </w:r>
        <w:r>
          <w:rPr>
            <w:noProof/>
            <w:webHidden/>
          </w:rPr>
          <w:fldChar w:fldCharType="separate"/>
        </w:r>
        <w:r>
          <w:rPr>
            <w:noProof/>
            <w:webHidden/>
          </w:rPr>
          <w:t>5</w:t>
        </w:r>
        <w:r>
          <w:rPr>
            <w:noProof/>
            <w:webHidden/>
          </w:rPr>
          <w:fldChar w:fldCharType="end"/>
        </w:r>
      </w:hyperlink>
    </w:p>
    <w:p w14:paraId="479A71A6" w14:textId="0797A11B" w:rsidR="000F7D5D" w:rsidRDefault="000F7D5D">
      <w:pPr>
        <w:pStyle w:val="TM2"/>
        <w:tabs>
          <w:tab w:val="left" w:pos="880"/>
          <w:tab w:val="right" w:leader="dot" w:pos="9345"/>
        </w:tabs>
        <w:rPr>
          <w:rFonts w:eastAsiaTheme="minorEastAsia" w:cstheme="minorBidi"/>
          <w:b w:val="0"/>
          <w:noProof/>
          <w:sz w:val="22"/>
          <w:szCs w:val="22"/>
        </w:rPr>
      </w:pPr>
      <w:hyperlink w:anchor="_Toc162452770" w:history="1">
        <w:r w:rsidRPr="00A96573">
          <w:rPr>
            <w:rStyle w:val="Lienhypertexte"/>
            <w:noProof/>
          </w:rPr>
          <w:t>4.3</w:t>
        </w:r>
        <w:r>
          <w:rPr>
            <w:rFonts w:eastAsiaTheme="minorEastAsia" w:cstheme="minorBidi"/>
            <w:b w:val="0"/>
            <w:noProof/>
            <w:sz w:val="22"/>
            <w:szCs w:val="22"/>
          </w:rPr>
          <w:tab/>
        </w:r>
        <w:r w:rsidRPr="00A96573">
          <w:rPr>
            <w:rStyle w:val="Lienhypertexte"/>
            <w:noProof/>
          </w:rPr>
          <w:t>Identification</w:t>
        </w:r>
        <w:r>
          <w:rPr>
            <w:noProof/>
            <w:webHidden/>
          </w:rPr>
          <w:tab/>
        </w:r>
        <w:r>
          <w:rPr>
            <w:noProof/>
            <w:webHidden/>
          </w:rPr>
          <w:fldChar w:fldCharType="begin"/>
        </w:r>
        <w:r>
          <w:rPr>
            <w:noProof/>
            <w:webHidden/>
          </w:rPr>
          <w:instrText xml:space="preserve"> PAGEREF _Toc162452770 \h </w:instrText>
        </w:r>
        <w:r>
          <w:rPr>
            <w:noProof/>
            <w:webHidden/>
          </w:rPr>
        </w:r>
        <w:r>
          <w:rPr>
            <w:noProof/>
            <w:webHidden/>
          </w:rPr>
          <w:fldChar w:fldCharType="separate"/>
        </w:r>
        <w:r>
          <w:rPr>
            <w:noProof/>
            <w:webHidden/>
          </w:rPr>
          <w:t>5</w:t>
        </w:r>
        <w:r>
          <w:rPr>
            <w:noProof/>
            <w:webHidden/>
          </w:rPr>
          <w:fldChar w:fldCharType="end"/>
        </w:r>
      </w:hyperlink>
    </w:p>
    <w:p w14:paraId="0B06CC8B" w14:textId="0EEF3A16" w:rsidR="000F7D5D" w:rsidRDefault="000F7D5D">
      <w:pPr>
        <w:pStyle w:val="TM2"/>
        <w:tabs>
          <w:tab w:val="left" w:pos="880"/>
          <w:tab w:val="right" w:leader="dot" w:pos="9345"/>
        </w:tabs>
        <w:rPr>
          <w:rFonts w:eastAsiaTheme="minorEastAsia" w:cstheme="minorBidi"/>
          <w:b w:val="0"/>
          <w:noProof/>
          <w:sz w:val="22"/>
          <w:szCs w:val="22"/>
        </w:rPr>
      </w:pPr>
      <w:hyperlink w:anchor="_Toc162452771" w:history="1">
        <w:r w:rsidRPr="00A96573">
          <w:rPr>
            <w:rStyle w:val="Lienhypertexte"/>
            <w:noProof/>
          </w:rPr>
          <w:t>4.4</w:t>
        </w:r>
        <w:r>
          <w:rPr>
            <w:rFonts w:eastAsiaTheme="minorEastAsia" w:cstheme="minorBidi"/>
            <w:b w:val="0"/>
            <w:noProof/>
            <w:sz w:val="22"/>
            <w:szCs w:val="22"/>
          </w:rPr>
          <w:tab/>
        </w:r>
        <w:r w:rsidRPr="00A96573">
          <w:rPr>
            <w:rStyle w:val="Lienhypertexte"/>
            <w:noProof/>
          </w:rPr>
          <w:t>Stockage avant livraison</w:t>
        </w:r>
        <w:r>
          <w:rPr>
            <w:noProof/>
            <w:webHidden/>
          </w:rPr>
          <w:tab/>
        </w:r>
        <w:r>
          <w:rPr>
            <w:noProof/>
            <w:webHidden/>
          </w:rPr>
          <w:fldChar w:fldCharType="begin"/>
        </w:r>
        <w:r>
          <w:rPr>
            <w:noProof/>
            <w:webHidden/>
          </w:rPr>
          <w:instrText xml:space="preserve"> PAGEREF _Toc162452771 \h </w:instrText>
        </w:r>
        <w:r>
          <w:rPr>
            <w:noProof/>
            <w:webHidden/>
          </w:rPr>
        </w:r>
        <w:r>
          <w:rPr>
            <w:noProof/>
            <w:webHidden/>
          </w:rPr>
          <w:fldChar w:fldCharType="separate"/>
        </w:r>
        <w:r>
          <w:rPr>
            <w:noProof/>
            <w:webHidden/>
          </w:rPr>
          <w:t>5</w:t>
        </w:r>
        <w:r>
          <w:rPr>
            <w:noProof/>
            <w:webHidden/>
          </w:rPr>
          <w:fldChar w:fldCharType="end"/>
        </w:r>
      </w:hyperlink>
    </w:p>
    <w:p w14:paraId="1EE19ECE" w14:textId="563D3C26" w:rsidR="000F7D5D" w:rsidRDefault="000F7D5D">
      <w:pPr>
        <w:pStyle w:val="TM2"/>
        <w:tabs>
          <w:tab w:val="left" w:pos="880"/>
          <w:tab w:val="right" w:leader="dot" w:pos="9345"/>
        </w:tabs>
        <w:rPr>
          <w:rFonts w:eastAsiaTheme="minorEastAsia" w:cstheme="minorBidi"/>
          <w:b w:val="0"/>
          <w:noProof/>
          <w:sz w:val="22"/>
          <w:szCs w:val="22"/>
        </w:rPr>
      </w:pPr>
      <w:hyperlink w:anchor="_Toc162452772" w:history="1">
        <w:r w:rsidRPr="00A96573">
          <w:rPr>
            <w:rStyle w:val="Lienhypertexte"/>
            <w:noProof/>
          </w:rPr>
          <w:t>4.5</w:t>
        </w:r>
        <w:r>
          <w:rPr>
            <w:rFonts w:eastAsiaTheme="minorEastAsia" w:cstheme="minorBidi"/>
            <w:b w:val="0"/>
            <w:noProof/>
            <w:sz w:val="22"/>
            <w:szCs w:val="22"/>
          </w:rPr>
          <w:tab/>
        </w:r>
        <w:r w:rsidRPr="00A96573">
          <w:rPr>
            <w:rStyle w:val="Lienhypertexte"/>
            <w:noProof/>
          </w:rPr>
          <w:t>Livraison</w:t>
        </w:r>
        <w:r>
          <w:rPr>
            <w:noProof/>
            <w:webHidden/>
          </w:rPr>
          <w:tab/>
        </w:r>
        <w:r>
          <w:rPr>
            <w:noProof/>
            <w:webHidden/>
          </w:rPr>
          <w:fldChar w:fldCharType="begin"/>
        </w:r>
        <w:r>
          <w:rPr>
            <w:noProof/>
            <w:webHidden/>
          </w:rPr>
          <w:instrText xml:space="preserve"> PAGEREF _Toc162452772 \h </w:instrText>
        </w:r>
        <w:r>
          <w:rPr>
            <w:noProof/>
            <w:webHidden/>
          </w:rPr>
        </w:r>
        <w:r>
          <w:rPr>
            <w:noProof/>
            <w:webHidden/>
          </w:rPr>
          <w:fldChar w:fldCharType="separate"/>
        </w:r>
        <w:r>
          <w:rPr>
            <w:noProof/>
            <w:webHidden/>
          </w:rPr>
          <w:t>5</w:t>
        </w:r>
        <w:r>
          <w:rPr>
            <w:noProof/>
            <w:webHidden/>
          </w:rPr>
          <w:fldChar w:fldCharType="end"/>
        </w:r>
      </w:hyperlink>
    </w:p>
    <w:p w14:paraId="5096020D" w14:textId="0B1912CA" w:rsidR="000F7D5D" w:rsidRDefault="000F7D5D">
      <w:pPr>
        <w:pStyle w:val="TM1"/>
        <w:rPr>
          <w:rFonts w:eastAsiaTheme="minorEastAsia" w:cstheme="minorBidi"/>
          <w:b w:val="0"/>
          <w:bCs w:val="0"/>
          <w:color w:val="auto"/>
          <w:sz w:val="22"/>
          <w:szCs w:val="22"/>
        </w:rPr>
      </w:pPr>
      <w:hyperlink w:anchor="_Toc162452773" w:history="1">
        <w:r w:rsidRPr="00A96573">
          <w:rPr>
            <w:rStyle w:val="Lienhypertexte"/>
            <w:rFonts w:cstheme="minorHAnsi"/>
          </w:rPr>
          <w:t>5</w:t>
        </w:r>
        <w:r>
          <w:rPr>
            <w:rFonts w:eastAsiaTheme="minorEastAsia" w:cstheme="minorBidi"/>
            <w:b w:val="0"/>
            <w:bCs w:val="0"/>
            <w:color w:val="auto"/>
            <w:sz w:val="22"/>
            <w:szCs w:val="22"/>
          </w:rPr>
          <w:tab/>
        </w:r>
        <w:r w:rsidRPr="00A96573">
          <w:rPr>
            <w:rStyle w:val="Lienhypertexte"/>
            <w:rFonts w:cstheme="minorHAnsi"/>
          </w:rPr>
          <w:t>Tests et essais</w:t>
        </w:r>
        <w:r>
          <w:rPr>
            <w:webHidden/>
          </w:rPr>
          <w:tab/>
        </w:r>
        <w:r>
          <w:rPr>
            <w:webHidden/>
          </w:rPr>
          <w:fldChar w:fldCharType="begin"/>
        </w:r>
        <w:r>
          <w:rPr>
            <w:webHidden/>
          </w:rPr>
          <w:instrText xml:space="preserve"> PAGEREF _Toc162452773 \h </w:instrText>
        </w:r>
        <w:r>
          <w:rPr>
            <w:webHidden/>
          </w:rPr>
        </w:r>
        <w:r>
          <w:rPr>
            <w:webHidden/>
          </w:rPr>
          <w:fldChar w:fldCharType="separate"/>
        </w:r>
        <w:r>
          <w:rPr>
            <w:webHidden/>
          </w:rPr>
          <w:t>6</w:t>
        </w:r>
        <w:r>
          <w:rPr>
            <w:webHidden/>
          </w:rPr>
          <w:fldChar w:fldCharType="end"/>
        </w:r>
      </w:hyperlink>
    </w:p>
    <w:p w14:paraId="25D995ED" w14:textId="54CBF49F" w:rsidR="000F7D5D" w:rsidRDefault="000F7D5D">
      <w:pPr>
        <w:pStyle w:val="TM1"/>
        <w:rPr>
          <w:rFonts w:eastAsiaTheme="minorEastAsia" w:cstheme="minorBidi"/>
          <w:b w:val="0"/>
          <w:bCs w:val="0"/>
          <w:color w:val="auto"/>
          <w:sz w:val="22"/>
          <w:szCs w:val="22"/>
        </w:rPr>
      </w:pPr>
      <w:hyperlink w:anchor="_Toc162452774" w:history="1">
        <w:r w:rsidRPr="00A96573">
          <w:rPr>
            <w:rStyle w:val="Lienhypertexte"/>
            <w:rFonts w:cstheme="minorHAnsi"/>
          </w:rPr>
          <w:t>6</w:t>
        </w:r>
        <w:r>
          <w:rPr>
            <w:rFonts w:eastAsiaTheme="minorEastAsia" w:cstheme="minorBidi"/>
            <w:b w:val="0"/>
            <w:bCs w:val="0"/>
            <w:color w:val="auto"/>
            <w:sz w:val="22"/>
            <w:szCs w:val="22"/>
          </w:rPr>
          <w:tab/>
        </w:r>
        <w:r w:rsidRPr="00A96573">
          <w:rPr>
            <w:rStyle w:val="Lienhypertexte"/>
            <w:rFonts w:cstheme="minorHAnsi"/>
          </w:rPr>
          <w:t>Spécifications techniques</w:t>
        </w:r>
        <w:r>
          <w:rPr>
            <w:webHidden/>
          </w:rPr>
          <w:tab/>
        </w:r>
        <w:r>
          <w:rPr>
            <w:webHidden/>
          </w:rPr>
          <w:fldChar w:fldCharType="begin"/>
        </w:r>
        <w:r>
          <w:rPr>
            <w:webHidden/>
          </w:rPr>
          <w:instrText xml:space="preserve"> PAGEREF _Toc162452774 \h </w:instrText>
        </w:r>
        <w:r>
          <w:rPr>
            <w:webHidden/>
          </w:rPr>
        </w:r>
        <w:r>
          <w:rPr>
            <w:webHidden/>
          </w:rPr>
          <w:fldChar w:fldCharType="separate"/>
        </w:r>
        <w:r>
          <w:rPr>
            <w:webHidden/>
          </w:rPr>
          <w:t>7</w:t>
        </w:r>
        <w:r>
          <w:rPr>
            <w:webHidden/>
          </w:rPr>
          <w:fldChar w:fldCharType="end"/>
        </w:r>
      </w:hyperlink>
    </w:p>
    <w:p w14:paraId="27595979" w14:textId="30B4476A" w:rsidR="000F7D5D" w:rsidRDefault="000F7D5D">
      <w:pPr>
        <w:pStyle w:val="TM2"/>
        <w:tabs>
          <w:tab w:val="left" w:pos="880"/>
          <w:tab w:val="right" w:leader="dot" w:pos="9345"/>
        </w:tabs>
        <w:rPr>
          <w:rFonts w:eastAsiaTheme="minorEastAsia" w:cstheme="minorBidi"/>
          <w:b w:val="0"/>
          <w:noProof/>
          <w:sz w:val="22"/>
          <w:szCs w:val="22"/>
        </w:rPr>
      </w:pPr>
      <w:hyperlink w:anchor="_Toc162452775" w:history="1">
        <w:r w:rsidRPr="00A96573">
          <w:rPr>
            <w:rStyle w:val="Lienhypertexte"/>
            <w:noProof/>
          </w:rPr>
          <w:t>6.1</w:t>
        </w:r>
        <w:r>
          <w:rPr>
            <w:rFonts w:eastAsiaTheme="minorEastAsia" w:cstheme="minorBidi"/>
            <w:b w:val="0"/>
            <w:noProof/>
            <w:sz w:val="22"/>
            <w:szCs w:val="22"/>
          </w:rPr>
          <w:tab/>
        </w:r>
        <w:r w:rsidRPr="00A96573">
          <w:rPr>
            <w:rStyle w:val="Lienhypertexte"/>
            <w:noProof/>
          </w:rPr>
          <w:t>Généralités</w:t>
        </w:r>
        <w:r>
          <w:rPr>
            <w:noProof/>
            <w:webHidden/>
          </w:rPr>
          <w:tab/>
        </w:r>
        <w:r>
          <w:rPr>
            <w:noProof/>
            <w:webHidden/>
          </w:rPr>
          <w:fldChar w:fldCharType="begin"/>
        </w:r>
        <w:r>
          <w:rPr>
            <w:noProof/>
            <w:webHidden/>
          </w:rPr>
          <w:instrText xml:space="preserve"> PAGEREF _Toc162452775 \h </w:instrText>
        </w:r>
        <w:r>
          <w:rPr>
            <w:noProof/>
            <w:webHidden/>
          </w:rPr>
        </w:r>
        <w:r>
          <w:rPr>
            <w:noProof/>
            <w:webHidden/>
          </w:rPr>
          <w:fldChar w:fldCharType="separate"/>
        </w:r>
        <w:r>
          <w:rPr>
            <w:noProof/>
            <w:webHidden/>
          </w:rPr>
          <w:t>7</w:t>
        </w:r>
        <w:r>
          <w:rPr>
            <w:noProof/>
            <w:webHidden/>
          </w:rPr>
          <w:fldChar w:fldCharType="end"/>
        </w:r>
      </w:hyperlink>
    </w:p>
    <w:p w14:paraId="29CA4F86" w14:textId="0AE84BDA" w:rsidR="000F7D5D" w:rsidRDefault="000F7D5D">
      <w:pPr>
        <w:pStyle w:val="TM3"/>
        <w:tabs>
          <w:tab w:val="left" w:pos="1320"/>
          <w:tab w:val="right" w:leader="dot" w:pos="9345"/>
        </w:tabs>
        <w:rPr>
          <w:rFonts w:eastAsiaTheme="minorEastAsia" w:cstheme="minorBidi"/>
          <w:noProof/>
          <w:sz w:val="22"/>
          <w:szCs w:val="22"/>
        </w:rPr>
      </w:pPr>
      <w:hyperlink w:anchor="_Toc162452776" w:history="1">
        <w:r w:rsidRPr="00A96573">
          <w:rPr>
            <w:rStyle w:val="Lienhypertexte"/>
            <w:noProof/>
          </w:rPr>
          <w:t>6.1.1</w:t>
        </w:r>
        <w:r>
          <w:rPr>
            <w:rFonts w:eastAsiaTheme="minorEastAsia" w:cstheme="minorBidi"/>
            <w:noProof/>
            <w:sz w:val="22"/>
            <w:szCs w:val="22"/>
          </w:rPr>
          <w:tab/>
        </w:r>
        <w:r w:rsidRPr="00A96573">
          <w:rPr>
            <w:rStyle w:val="Lienhypertexte"/>
            <w:noProof/>
          </w:rPr>
          <w:t>Interrupteur sectionneur en façade</w:t>
        </w:r>
        <w:r>
          <w:rPr>
            <w:noProof/>
            <w:webHidden/>
          </w:rPr>
          <w:tab/>
        </w:r>
        <w:r>
          <w:rPr>
            <w:noProof/>
            <w:webHidden/>
          </w:rPr>
          <w:fldChar w:fldCharType="begin"/>
        </w:r>
        <w:r>
          <w:rPr>
            <w:noProof/>
            <w:webHidden/>
          </w:rPr>
          <w:instrText xml:space="preserve"> PAGEREF _Toc162452776 \h </w:instrText>
        </w:r>
        <w:r>
          <w:rPr>
            <w:noProof/>
            <w:webHidden/>
          </w:rPr>
        </w:r>
        <w:r>
          <w:rPr>
            <w:noProof/>
            <w:webHidden/>
          </w:rPr>
          <w:fldChar w:fldCharType="separate"/>
        </w:r>
        <w:r>
          <w:rPr>
            <w:noProof/>
            <w:webHidden/>
          </w:rPr>
          <w:t>7</w:t>
        </w:r>
        <w:r>
          <w:rPr>
            <w:noProof/>
            <w:webHidden/>
          </w:rPr>
          <w:fldChar w:fldCharType="end"/>
        </w:r>
      </w:hyperlink>
    </w:p>
    <w:p w14:paraId="515995FB" w14:textId="5C848A22" w:rsidR="000F7D5D" w:rsidRDefault="000F7D5D">
      <w:pPr>
        <w:pStyle w:val="TM3"/>
        <w:tabs>
          <w:tab w:val="left" w:pos="1320"/>
          <w:tab w:val="right" w:leader="dot" w:pos="9345"/>
        </w:tabs>
        <w:rPr>
          <w:rFonts w:eastAsiaTheme="minorEastAsia" w:cstheme="minorBidi"/>
          <w:noProof/>
          <w:sz w:val="22"/>
          <w:szCs w:val="22"/>
        </w:rPr>
      </w:pPr>
      <w:hyperlink w:anchor="_Toc162452777" w:history="1">
        <w:r w:rsidRPr="00A96573">
          <w:rPr>
            <w:rStyle w:val="Lienhypertexte"/>
            <w:noProof/>
          </w:rPr>
          <w:t>6.1.2</w:t>
        </w:r>
        <w:r>
          <w:rPr>
            <w:rFonts w:eastAsiaTheme="minorEastAsia" w:cstheme="minorBidi"/>
            <w:noProof/>
            <w:sz w:val="22"/>
            <w:szCs w:val="22"/>
          </w:rPr>
          <w:tab/>
        </w:r>
        <w:r w:rsidRPr="00A96573">
          <w:rPr>
            <w:rStyle w:val="Lienhypertexte"/>
            <w:noProof/>
          </w:rPr>
          <w:t>distribution offices</w:t>
        </w:r>
        <w:r>
          <w:rPr>
            <w:noProof/>
            <w:webHidden/>
          </w:rPr>
          <w:tab/>
        </w:r>
        <w:r>
          <w:rPr>
            <w:noProof/>
            <w:webHidden/>
          </w:rPr>
          <w:fldChar w:fldCharType="begin"/>
        </w:r>
        <w:r>
          <w:rPr>
            <w:noProof/>
            <w:webHidden/>
          </w:rPr>
          <w:instrText xml:space="preserve"> PAGEREF _Toc162452777 \h </w:instrText>
        </w:r>
        <w:r>
          <w:rPr>
            <w:noProof/>
            <w:webHidden/>
          </w:rPr>
        </w:r>
        <w:r>
          <w:rPr>
            <w:noProof/>
            <w:webHidden/>
          </w:rPr>
          <w:fldChar w:fldCharType="separate"/>
        </w:r>
        <w:r>
          <w:rPr>
            <w:noProof/>
            <w:webHidden/>
          </w:rPr>
          <w:t>7</w:t>
        </w:r>
        <w:r>
          <w:rPr>
            <w:noProof/>
            <w:webHidden/>
          </w:rPr>
          <w:fldChar w:fldCharType="end"/>
        </w:r>
      </w:hyperlink>
    </w:p>
    <w:p w14:paraId="74DB90E7" w14:textId="1D35FB99" w:rsidR="000F7D5D" w:rsidRDefault="000F7D5D">
      <w:pPr>
        <w:pStyle w:val="TM3"/>
        <w:tabs>
          <w:tab w:val="left" w:pos="1320"/>
          <w:tab w:val="right" w:leader="dot" w:pos="9345"/>
        </w:tabs>
        <w:rPr>
          <w:rFonts w:eastAsiaTheme="minorEastAsia" w:cstheme="minorBidi"/>
          <w:noProof/>
          <w:sz w:val="22"/>
          <w:szCs w:val="22"/>
        </w:rPr>
      </w:pPr>
      <w:hyperlink w:anchor="_Toc162452778" w:history="1">
        <w:r w:rsidRPr="00A96573">
          <w:rPr>
            <w:rStyle w:val="Lienhypertexte"/>
            <w:noProof/>
          </w:rPr>
          <w:t>6.1.3</w:t>
        </w:r>
        <w:r>
          <w:rPr>
            <w:rFonts w:eastAsiaTheme="minorEastAsia" w:cstheme="minorBidi"/>
            <w:noProof/>
            <w:sz w:val="22"/>
            <w:szCs w:val="22"/>
          </w:rPr>
          <w:tab/>
        </w:r>
        <w:r w:rsidRPr="00A96573">
          <w:rPr>
            <w:rStyle w:val="Lienhypertexte"/>
            <w:noProof/>
          </w:rPr>
          <w:t>Transformateur de puissance Basse tension</w:t>
        </w:r>
        <w:r>
          <w:rPr>
            <w:noProof/>
            <w:webHidden/>
          </w:rPr>
          <w:tab/>
        </w:r>
        <w:r>
          <w:rPr>
            <w:noProof/>
            <w:webHidden/>
          </w:rPr>
          <w:fldChar w:fldCharType="begin"/>
        </w:r>
        <w:r>
          <w:rPr>
            <w:noProof/>
            <w:webHidden/>
          </w:rPr>
          <w:instrText xml:space="preserve"> PAGEREF _Toc162452778 \h </w:instrText>
        </w:r>
        <w:r>
          <w:rPr>
            <w:noProof/>
            <w:webHidden/>
          </w:rPr>
        </w:r>
        <w:r>
          <w:rPr>
            <w:noProof/>
            <w:webHidden/>
          </w:rPr>
          <w:fldChar w:fldCharType="separate"/>
        </w:r>
        <w:r>
          <w:rPr>
            <w:noProof/>
            <w:webHidden/>
          </w:rPr>
          <w:t>7</w:t>
        </w:r>
        <w:r>
          <w:rPr>
            <w:noProof/>
            <w:webHidden/>
          </w:rPr>
          <w:fldChar w:fldCharType="end"/>
        </w:r>
      </w:hyperlink>
    </w:p>
    <w:p w14:paraId="2652DC24" w14:textId="4950E32D" w:rsidR="000F7D5D" w:rsidRDefault="000F7D5D">
      <w:pPr>
        <w:pStyle w:val="TM2"/>
        <w:tabs>
          <w:tab w:val="left" w:pos="880"/>
          <w:tab w:val="right" w:leader="dot" w:pos="9345"/>
        </w:tabs>
        <w:rPr>
          <w:rFonts w:eastAsiaTheme="minorEastAsia" w:cstheme="minorBidi"/>
          <w:b w:val="0"/>
          <w:noProof/>
          <w:sz w:val="22"/>
          <w:szCs w:val="22"/>
        </w:rPr>
      </w:pPr>
      <w:hyperlink w:anchor="_Toc162452779" w:history="1">
        <w:r w:rsidRPr="00A96573">
          <w:rPr>
            <w:rStyle w:val="Lienhypertexte"/>
            <w:noProof/>
          </w:rPr>
          <w:t>6.2</w:t>
        </w:r>
        <w:r>
          <w:rPr>
            <w:rFonts w:eastAsiaTheme="minorEastAsia" w:cstheme="minorBidi"/>
            <w:b w:val="0"/>
            <w:noProof/>
            <w:sz w:val="22"/>
            <w:szCs w:val="22"/>
          </w:rPr>
          <w:tab/>
        </w:r>
        <w:r w:rsidRPr="00A96573">
          <w:rPr>
            <w:rStyle w:val="Lienhypertexte"/>
            <w:noProof/>
          </w:rPr>
          <w:t>Tableau Haute Tension</w:t>
        </w:r>
        <w:r>
          <w:rPr>
            <w:noProof/>
            <w:webHidden/>
          </w:rPr>
          <w:tab/>
        </w:r>
        <w:r>
          <w:rPr>
            <w:noProof/>
            <w:webHidden/>
          </w:rPr>
          <w:fldChar w:fldCharType="begin"/>
        </w:r>
        <w:r>
          <w:rPr>
            <w:noProof/>
            <w:webHidden/>
          </w:rPr>
          <w:instrText xml:space="preserve"> PAGEREF _Toc162452779 \h </w:instrText>
        </w:r>
        <w:r>
          <w:rPr>
            <w:noProof/>
            <w:webHidden/>
          </w:rPr>
        </w:r>
        <w:r>
          <w:rPr>
            <w:noProof/>
            <w:webHidden/>
          </w:rPr>
          <w:fldChar w:fldCharType="separate"/>
        </w:r>
        <w:r>
          <w:rPr>
            <w:noProof/>
            <w:webHidden/>
          </w:rPr>
          <w:t>7</w:t>
        </w:r>
        <w:r>
          <w:rPr>
            <w:noProof/>
            <w:webHidden/>
          </w:rPr>
          <w:fldChar w:fldCharType="end"/>
        </w:r>
      </w:hyperlink>
    </w:p>
    <w:p w14:paraId="53D40C0C" w14:textId="525510DA" w:rsidR="000F7D5D" w:rsidRDefault="000F7D5D">
      <w:pPr>
        <w:pStyle w:val="TM3"/>
        <w:tabs>
          <w:tab w:val="left" w:pos="1320"/>
          <w:tab w:val="right" w:leader="dot" w:pos="9345"/>
        </w:tabs>
        <w:rPr>
          <w:rFonts w:eastAsiaTheme="minorEastAsia" w:cstheme="minorBidi"/>
          <w:noProof/>
          <w:sz w:val="22"/>
          <w:szCs w:val="22"/>
        </w:rPr>
      </w:pPr>
      <w:hyperlink w:anchor="_Toc162452780" w:history="1">
        <w:r w:rsidRPr="00A96573">
          <w:rPr>
            <w:rStyle w:val="Lienhypertexte"/>
            <w:noProof/>
          </w:rPr>
          <w:t>6.2.1</w:t>
        </w:r>
        <w:r>
          <w:rPr>
            <w:rFonts w:eastAsiaTheme="minorEastAsia" w:cstheme="minorBidi"/>
            <w:noProof/>
            <w:sz w:val="22"/>
            <w:szCs w:val="22"/>
          </w:rPr>
          <w:tab/>
        </w:r>
        <w:r w:rsidRPr="00A96573">
          <w:rPr>
            <w:rStyle w:val="Lienhypertexte"/>
            <w:noProof/>
          </w:rPr>
          <w:t>Caractéristiques Electriques</w:t>
        </w:r>
        <w:r>
          <w:rPr>
            <w:noProof/>
            <w:webHidden/>
          </w:rPr>
          <w:tab/>
        </w:r>
        <w:r>
          <w:rPr>
            <w:noProof/>
            <w:webHidden/>
          </w:rPr>
          <w:fldChar w:fldCharType="begin"/>
        </w:r>
        <w:r>
          <w:rPr>
            <w:noProof/>
            <w:webHidden/>
          </w:rPr>
          <w:instrText xml:space="preserve"> PAGEREF _Toc162452780 \h </w:instrText>
        </w:r>
        <w:r>
          <w:rPr>
            <w:noProof/>
            <w:webHidden/>
          </w:rPr>
        </w:r>
        <w:r>
          <w:rPr>
            <w:noProof/>
            <w:webHidden/>
          </w:rPr>
          <w:fldChar w:fldCharType="separate"/>
        </w:r>
        <w:r>
          <w:rPr>
            <w:noProof/>
            <w:webHidden/>
          </w:rPr>
          <w:t>7</w:t>
        </w:r>
        <w:r>
          <w:rPr>
            <w:noProof/>
            <w:webHidden/>
          </w:rPr>
          <w:fldChar w:fldCharType="end"/>
        </w:r>
      </w:hyperlink>
    </w:p>
    <w:p w14:paraId="08DF0054" w14:textId="0CD1B82B" w:rsidR="000F7D5D" w:rsidRDefault="000F7D5D">
      <w:pPr>
        <w:pStyle w:val="TM3"/>
        <w:tabs>
          <w:tab w:val="left" w:pos="1320"/>
          <w:tab w:val="right" w:leader="dot" w:pos="9345"/>
        </w:tabs>
        <w:rPr>
          <w:rFonts w:eastAsiaTheme="minorEastAsia" w:cstheme="minorBidi"/>
          <w:noProof/>
          <w:sz w:val="22"/>
          <w:szCs w:val="22"/>
        </w:rPr>
      </w:pPr>
      <w:hyperlink w:anchor="_Toc162452781" w:history="1">
        <w:r w:rsidRPr="00A96573">
          <w:rPr>
            <w:rStyle w:val="Lienhypertexte"/>
            <w:noProof/>
          </w:rPr>
          <w:t>6.2.2</w:t>
        </w:r>
        <w:r>
          <w:rPr>
            <w:rFonts w:eastAsiaTheme="minorEastAsia" w:cstheme="minorBidi"/>
            <w:noProof/>
            <w:sz w:val="22"/>
            <w:szCs w:val="22"/>
          </w:rPr>
          <w:tab/>
        </w:r>
        <w:r w:rsidRPr="00A96573">
          <w:rPr>
            <w:rStyle w:val="Lienhypertexte"/>
            <w:noProof/>
          </w:rPr>
          <w:t>Caractéristiques Mécaniques</w:t>
        </w:r>
        <w:r>
          <w:rPr>
            <w:noProof/>
            <w:webHidden/>
          </w:rPr>
          <w:tab/>
        </w:r>
        <w:r>
          <w:rPr>
            <w:noProof/>
            <w:webHidden/>
          </w:rPr>
          <w:fldChar w:fldCharType="begin"/>
        </w:r>
        <w:r>
          <w:rPr>
            <w:noProof/>
            <w:webHidden/>
          </w:rPr>
          <w:instrText xml:space="preserve"> PAGEREF _Toc162452781 \h </w:instrText>
        </w:r>
        <w:r>
          <w:rPr>
            <w:noProof/>
            <w:webHidden/>
          </w:rPr>
        </w:r>
        <w:r>
          <w:rPr>
            <w:noProof/>
            <w:webHidden/>
          </w:rPr>
          <w:fldChar w:fldCharType="separate"/>
        </w:r>
        <w:r>
          <w:rPr>
            <w:noProof/>
            <w:webHidden/>
          </w:rPr>
          <w:t>8</w:t>
        </w:r>
        <w:r>
          <w:rPr>
            <w:noProof/>
            <w:webHidden/>
          </w:rPr>
          <w:fldChar w:fldCharType="end"/>
        </w:r>
      </w:hyperlink>
    </w:p>
    <w:p w14:paraId="6E1C536E" w14:textId="42F68DB0" w:rsidR="000F7D5D" w:rsidRDefault="000F7D5D">
      <w:pPr>
        <w:pStyle w:val="TM3"/>
        <w:tabs>
          <w:tab w:val="left" w:pos="1320"/>
          <w:tab w:val="right" w:leader="dot" w:pos="9345"/>
        </w:tabs>
        <w:rPr>
          <w:rFonts w:eastAsiaTheme="minorEastAsia" w:cstheme="minorBidi"/>
          <w:noProof/>
          <w:sz w:val="22"/>
          <w:szCs w:val="22"/>
        </w:rPr>
      </w:pPr>
      <w:hyperlink w:anchor="_Toc162452782" w:history="1">
        <w:r w:rsidRPr="00A96573">
          <w:rPr>
            <w:rStyle w:val="Lienhypertexte"/>
            <w:noProof/>
          </w:rPr>
          <w:t>6.2.3</w:t>
        </w:r>
        <w:r>
          <w:rPr>
            <w:rFonts w:eastAsiaTheme="minorEastAsia" w:cstheme="minorBidi"/>
            <w:noProof/>
            <w:sz w:val="22"/>
            <w:szCs w:val="22"/>
          </w:rPr>
          <w:tab/>
        </w:r>
        <w:r w:rsidRPr="00A96573">
          <w:rPr>
            <w:rStyle w:val="Lienhypertexte"/>
            <w:noProof/>
          </w:rPr>
          <w:t>Spécificités cellules IM ET IMB</w:t>
        </w:r>
        <w:r>
          <w:rPr>
            <w:noProof/>
            <w:webHidden/>
          </w:rPr>
          <w:tab/>
        </w:r>
        <w:r>
          <w:rPr>
            <w:noProof/>
            <w:webHidden/>
          </w:rPr>
          <w:fldChar w:fldCharType="begin"/>
        </w:r>
        <w:r>
          <w:rPr>
            <w:noProof/>
            <w:webHidden/>
          </w:rPr>
          <w:instrText xml:space="preserve"> PAGEREF _Toc162452782 \h </w:instrText>
        </w:r>
        <w:r>
          <w:rPr>
            <w:noProof/>
            <w:webHidden/>
          </w:rPr>
        </w:r>
        <w:r>
          <w:rPr>
            <w:noProof/>
            <w:webHidden/>
          </w:rPr>
          <w:fldChar w:fldCharType="separate"/>
        </w:r>
        <w:r>
          <w:rPr>
            <w:noProof/>
            <w:webHidden/>
          </w:rPr>
          <w:t>8</w:t>
        </w:r>
        <w:r>
          <w:rPr>
            <w:noProof/>
            <w:webHidden/>
          </w:rPr>
          <w:fldChar w:fldCharType="end"/>
        </w:r>
      </w:hyperlink>
    </w:p>
    <w:p w14:paraId="4FB996A6" w14:textId="131F7126" w:rsidR="000F7D5D" w:rsidRDefault="000F7D5D">
      <w:pPr>
        <w:pStyle w:val="TM3"/>
        <w:tabs>
          <w:tab w:val="left" w:pos="1320"/>
          <w:tab w:val="right" w:leader="dot" w:pos="9345"/>
        </w:tabs>
        <w:rPr>
          <w:rFonts w:eastAsiaTheme="minorEastAsia" w:cstheme="minorBidi"/>
          <w:noProof/>
          <w:sz w:val="22"/>
          <w:szCs w:val="22"/>
        </w:rPr>
      </w:pPr>
      <w:hyperlink w:anchor="_Toc162452783" w:history="1">
        <w:r w:rsidRPr="00A96573">
          <w:rPr>
            <w:rStyle w:val="Lienhypertexte"/>
            <w:noProof/>
          </w:rPr>
          <w:t>6.2.4</w:t>
        </w:r>
        <w:r>
          <w:rPr>
            <w:rFonts w:eastAsiaTheme="minorEastAsia" w:cstheme="minorBidi"/>
            <w:noProof/>
            <w:sz w:val="22"/>
            <w:szCs w:val="22"/>
          </w:rPr>
          <w:tab/>
        </w:r>
        <w:r w:rsidRPr="00A96573">
          <w:rPr>
            <w:rStyle w:val="Lienhypertexte"/>
            <w:noProof/>
            <w:lang w:eastAsia="en-US"/>
          </w:rPr>
          <w:t>Spécificités cellules QM</w:t>
        </w:r>
        <w:r>
          <w:rPr>
            <w:noProof/>
            <w:webHidden/>
          </w:rPr>
          <w:tab/>
        </w:r>
        <w:r>
          <w:rPr>
            <w:noProof/>
            <w:webHidden/>
          </w:rPr>
          <w:fldChar w:fldCharType="begin"/>
        </w:r>
        <w:r>
          <w:rPr>
            <w:noProof/>
            <w:webHidden/>
          </w:rPr>
          <w:instrText xml:space="preserve"> PAGEREF _Toc162452783 \h </w:instrText>
        </w:r>
        <w:r>
          <w:rPr>
            <w:noProof/>
            <w:webHidden/>
          </w:rPr>
        </w:r>
        <w:r>
          <w:rPr>
            <w:noProof/>
            <w:webHidden/>
          </w:rPr>
          <w:fldChar w:fldCharType="separate"/>
        </w:r>
        <w:r>
          <w:rPr>
            <w:noProof/>
            <w:webHidden/>
          </w:rPr>
          <w:t>8</w:t>
        </w:r>
        <w:r>
          <w:rPr>
            <w:noProof/>
            <w:webHidden/>
          </w:rPr>
          <w:fldChar w:fldCharType="end"/>
        </w:r>
      </w:hyperlink>
    </w:p>
    <w:p w14:paraId="1DD54988" w14:textId="7A9815D7" w:rsidR="000F7D5D" w:rsidRDefault="000F7D5D">
      <w:pPr>
        <w:pStyle w:val="TM3"/>
        <w:tabs>
          <w:tab w:val="left" w:pos="1320"/>
          <w:tab w:val="right" w:leader="dot" w:pos="9345"/>
        </w:tabs>
        <w:rPr>
          <w:rFonts w:eastAsiaTheme="minorEastAsia" w:cstheme="minorBidi"/>
          <w:noProof/>
          <w:sz w:val="22"/>
          <w:szCs w:val="22"/>
        </w:rPr>
      </w:pPr>
      <w:hyperlink w:anchor="_Toc162452784" w:history="1">
        <w:r w:rsidRPr="00A96573">
          <w:rPr>
            <w:rStyle w:val="Lienhypertexte"/>
            <w:noProof/>
            <w:lang w:eastAsia="en-US"/>
          </w:rPr>
          <w:t>6.2.5</w:t>
        </w:r>
        <w:r>
          <w:rPr>
            <w:rFonts w:eastAsiaTheme="minorEastAsia" w:cstheme="minorBidi"/>
            <w:noProof/>
            <w:sz w:val="22"/>
            <w:szCs w:val="22"/>
          </w:rPr>
          <w:tab/>
        </w:r>
        <w:r w:rsidRPr="00A96573">
          <w:rPr>
            <w:rStyle w:val="Lienhypertexte"/>
            <w:noProof/>
            <w:lang w:eastAsia="en-US"/>
          </w:rPr>
          <w:t>Tableau connecté</w:t>
        </w:r>
        <w:r>
          <w:rPr>
            <w:noProof/>
            <w:webHidden/>
          </w:rPr>
          <w:tab/>
        </w:r>
        <w:r>
          <w:rPr>
            <w:noProof/>
            <w:webHidden/>
          </w:rPr>
          <w:fldChar w:fldCharType="begin"/>
        </w:r>
        <w:r>
          <w:rPr>
            <w:noProof/>
            <w:webHidden/>
          </w:rPr>
          <w:instrText xml:space="preserve"> PAGEREF _Toc162452784 \h </w:instrText>
        </w:r>
        <w:r>
          <w:rPr>
            <w:noProof/>
            <w:webHidden/>
          </w:rPr>
        </w:r>
        <w:r>
          <w:rPr>
            <w:noProof/>
            <w:webHidden/>
          </w:rPr>
          <w:fldChar w:fldCharType="separate"/>
        </w:r>
        <w:r>
          <w:rPr>
            <w:noProof/>
            <w:webHidden/>
          </w:rPr>
          <w:t>9</w:t>
        </w:r>
        <w:r>
          <w:rPr>
            <w:noProof/>
            <w:webHidden/>
          </w:rPr>
          <w:fldChar w:fldCharType="end"/>
        </w:r>
      </w:hyperlink>
    </w:p>
    <w:p w14:paraId="1A72971D" w14:textId="5DC41671" w:rsidR="000F7D5D" w:rsidRDefault="000F7D5D">
      <w:pPr>
        <w:pStyle w:val="TM3"/>
        <w:tabs>
          <w:tab w:val="left" w:pos="1320"/>
          <w:tab w:val="right" w:leader="dot" w:pos="9345"/>
        </w:tabs>
        <w:rPr>
          <w:rFonts w:eastAsiaTheme="minorEastAsia" w:cstheme="minorBidi"/>
          <w:noProof/>
          <w:sz w:val="22"/>
          <w:szCs w:val="22"/>
        </w:rPr>
      </w:pPr>
      <w:hyperlink w:anchor="_Toc162452785" w:history="1">
        <w:r w:rsidRPr="00A96573">
          <w:rPr>
            <w:rStyle w:val="Lienhypertexte"/>
            <w:noProof/>
            <w:lang w:eastAsia="en-US"/>
          </w:rPr>
          <w:t>6.2.6</w:t>
        </w:r>
        <w:r>
          <w:rPr>
            <w:rFonts w:eastAsiaTheme="minorEastAsia" w:cstheme="minorBidi"/>
            <w:noProof/>
            <w:sz w:val="22"/>
            <w:szCs w:val="22"/>
          </w:rPr>
          <w:tab/>
        </w:r>
        <w:r w:rsidRPr="00A96573">
          <w:rPr>
            <w:rStyle w:val="Lienhypertexte"/>
            <w:noProof/>
            <w:lang w:eastAsia="en-US"/>
          </w:rPr>
          <w:t>Accessoires de tableau</w:t>
        </w:r>
        <w:r>
          <w:rPr>
            <w:noProof/>
            <w:webHidden/>
          </w:rPr>
          <w:tab/>
        </w:r>
        <w:r>
          <w:rPr>
            <w:noProof/>
            <w:webHidden/>
          </w:rPr>
          <w:fldChar w:fldCharType="begin"/>
        </w:r>
        <w:r>
          <w:rPr>
            <w:noProof/>
            <w:webHidden/>
          </w:rPr>
          <w:instrText xml:space="preserve"> PAGEREF _Toc162452785 \h </w:instrText>
        </w:r>
        <w:r>
          <w:rPr>
            <w:noProof/>
            <w:webHidden/>
          </w:rPr>
        </w:r>
        <w:r>
          <w:rPr>
            <w:noProof/>
            <w:webHidden/>
          </w:rPr>
          <w:fldChar w:fldCharType="separate"/>
        </w:r>
        <w:r>
          <w:rPr>
            <w:noProof/>
            <w:webHidden/>
          </w:rPr>
          <w:t>9</w:t>
        </w:r>
        <w:r>
          <w:rPr>
            <w:noProof/>
            <w:webHidden/>
          </w:rPr>
          <w:fldChar w:fldCharType="end"/>
        </w:r>
      </w:hyperlink>
    </w:p>
    <w:p w14:paraId="391BE98F" w14:textId="2014DA3F" w:rsidR="000F7D5D" w:rsidRDefault="000F7D5D">
      <w:pPr>
        <w:pStyle w:val="TM3"/>
        <w:tabs>
          <w:tab w:val="left" w:pos="1320"/>
          <w:tab w:val="right" w:leader="dot" w:pos="9345"/>
        </w:tabs>
        <w:rPr>
          <w:rFonts w:eastAsiaTheme="minorEastAsia" w:cstheme="minorBidi"/>
          <w:noProof/>
          <w:sz w:val="22"/>
          <w:szCs w:val="22"/>
        </w:rPr>
      </w:pPr>
      <w:hyperlink w:anchor="_Toc162452786" w:history="1">
        <w:r w:rsidRPr="00A96573">
          <w:rPr>
            <w:rStyle w:val="Lienhypertexte"/>
            <w:noProof/>
            <w:lang w:eastAsia="en-US"/>
          </w:rPr>
          <w:t>6.2.7</w:t>
        </w:r>
        <w:r>
          <w:rPr>
            <w:rFonts w:eastAsiaTheme="minorEastAsia" w:cstheme="minorBidi"/>
            <w:noProof/>
            <w:sz w:val="22"/>
            <w:szCs w:val="22"/>
          </w:rPr>
          <w:tab/>
        </w:r>
        <w:r w:rsidRPr="00A96573">
          <w:rPr>
            <w:rStyle w:val="Lienhypertexte"/>
            <w:noProof/>
            <w:lang w:eastAsia="en-US"/>
          </w:rPr>
          <w:t>Accessoires de postes</w:t>
        </w:r>
        <w:r>
          <w:rPr>
            <w:noProof/>
            <w:webHidden/>
          </w:rPr>
          <w:tab/>
        </w:r>
        <w:r>
          <w:rPr>
            <w:noProof/>
            <w:webHidden/>
          </w:rPr>
          <w:fldChar w:fldCharType="begin"/>
        </w:r>
        <w:r>
          <w:rPr>
            <w:noProof/>
            <w:webHidden/>
          </w:rPr>
          <w:instrText xml:space="preserve"> PAGEREF _Toc162452786 \h </w:instrText>
        </w:r>
        <w:r>
          <w:rPr>
            <w:noProof/>
            <w:webHidden/>
          </w:rPr>
        </w:r>
        <w:r>
          <w:rPr>
            <w:noProof/>
            <w:webHidden/>
          </w:rPr>
          <w:fldChar w:fldCharType="separate"/>
        </w:r>
        <w:r>
          <w:rPr>
            <w:noProof/>
            <w:webHidden/>
          </w:rPr>
          <w:t>9</w:t>
        </w:r>
        <w:r>
          <w:rPr>
            <w:noProof/>
            <w:webHidden/>
          </w:rPr>
          <w:fldChar w:fldCharType="end"/>
        </w:r>
      </w:hyperlink>
    </w:p>
    <w:p w14:paraId="7EDBEB5C" w14:textId="54F4DF75" w:rsidR="000F7D5D" w:rsidRDefault="000F7D5D">
      <w:pPr>
        <w:pStyle w:val="TM2"/>
        <w:tabs>
          <w:tab w:val="left" w:pos="880"/>
          <w:tab w:val="right" w:leader="dot" w:pos="9345"/>
        </w:tabs>
        <w:rPr>
          <w:rFonts w:eastAsiaTheme="minorEastAsia" w:cstheme="minorBidi"/>
          <w:b w:val="0"/>
          <w:noProof/>
          <w:sz w:val="22"/>
          <w:szCs w:val="22"/>
        </w:rPr>
      </w:pPr>
      <w:hyperlink w:anchor="_Toc162452787" w:history="1">
        <w:r w:rsidRPr="00A96573">
          <w:rPr>
            <w:rStyle w:val="Lienhypertexte"/>
            <w:noProof/>
          </w:rPr>
          <w:t>6.3</w:t>
        </w:r>
        <w:r>
          <w:rPr>
            <w:rFonts w:eastAsiaTheme="minorEastAsia" w:cstheme="minorBidi"/>
            <w:b w:val="0"/>
            <w:noProof/>
            <w:sz w:val="22"/>
            <w:szCs w:val="22"/>
          </w:rPr>
          <w:tab/>
        </w:r>
        <w:r w:rsidRPr="00A96573">
          <w:rPr>
            <w:rStyle w:val="Lienhypertexte"/>
            <w:noProof/>
          </w:rPr>
          <w:t>TGBT : Tableau Général Basse Tension</w:t>
        </w:r>
        <w:r>
          <w:rPr>
            <w:noProof/>
            <w:webHidden/>
          </w:rPr>
          <w:tab/>
        </w:r>
        <w:r>
          <w:rPr>
            <w:noProof/>
            <w:webHidden/>
          </w:rPr>
          <w:fldChar w:fldCharType="begin"/>
        </w:r>
        <w:r>
          <w:rPr>
            <w:noProof/>
            <w:webHidden/>
          </w:rPr>
          <w:instrText xml:space="preserve"> PAGEREF _Toc162452787 \h </w:instrText>
        </w:r>
        <w:r>
          <w:rPr>
            <w:noProof/>
            <w:webHidden/>
          </w:rPr>
        </w:r>
        <w:r>
          <w:rPr>
            <w:noProof/>
            <w:webHidden/>
          </w:rPr>
          <w:fldChar w:fldCharType="separate"/>
        </w:r>
        <w:r>
          <w:rPr>
            <w:noProof/>
            <w:webHidden/>
          </w:rPr>
          <w:t>10</w:t>
        </w:r>
        <w:r>
          <w:rPr>
            <w:noProof/>
            <w:webHidden/>
          </w:rPr>
          <w:fldChar w:fldCharType="end"/>
        </w:r>
      </w:hyperlink>
    </w:p>
    <w:p w14:paraId="55E13583" w14:textId="542B62D8" w:rsidR="000F7D5D" w:rsidRDefault="000F7D5D">
      <w:pPr>
        <w:pStyle w:val="TM3"/>
        <w:tabs>
          <w:tab w:val="left" w:pos="1320"/>
          <w:tab w:val="right" w:leader="dot" w:pos="9345"/>
        </w:tabs>
        <w:rPr>
          <w:rFonts w:eastAsiaTheme="minorEastAsia" w:cstheme="minorBidi"/>
          <w:noProof/>
          <w:sz w:val="22"/>
          <w:szCs w:val="22"/>
        </w:rPr>
      </w:pPr>
      <w:hyperlink w:anchor="_Toc162452788" w:history="1">
        <w:r w:rsidRPr="00A96573">
          <w:rPr>
            <w:rStyle w:val="Lienhypertexte"/>
            <w:noProof/>
          </w:rPr>
          <w:t>6.3.1</w:t>
        </w:r>
        <w:r>
          <w:rPr>
            <w:rFonts w:eastAsiaTheme="minorEastAsia" w:cstheme="minorBidi"/>
            <w:noProof/>
            <w:sz w:val="22"/>
            <w:szCs w:val="22"/>
          </w:rPr>
          <w:tab/>
        </w:r>
        <w:r w:rsidRPr="00A96573">
          <w:rPr>
            <w:rStyle w:val="Lienhypertexte"/>
            <w:noProof/>
          </w:rPr>
          <w:t>Normes de constructions</w:t>
        </w:r>
        <w:r>
          <w:rPr>
            <w:noProof/>
            <w:webHidden/>
          </w:rPr>
          <w:tab/>
        </w:r>
        <w:r>
          <w:rPr>
            <w:noProof/>
            <w:webHidden/>
          </w:rPr>
          <w:fldChar w:fldCharType="begin"/>
        </w:r>
        <w:r>
          <w:rPr>
            <w:noProof/>
            <w:webHidden/>
          </w:rPr>
          <w:instrText xml:space="preserve"> PAGEREF _Toc162452788 \h </w:instrText>
        </w:r>
        <w:r>
          <w:rPr>
            <w:noProof/>
            <w:webHidden/>
          </w:rPr>
        </w:r>
        <w:r>
          <w:rPr>
            <w:noProof/>
            <w:webHidden/>
          </w:rPr>
          <w:fldChar w:fldCharType="separate"/>
        </w:r>
        <w:r>
          <w:rPr>
            <w:noProof/>
            <w:webHidden/>
          </w:rPr>
          <w:t>10</w:t>
        </w:r>
        <w:r>
          <w:rPr>
            <w:noProof/>
            <w:webHidden/>
          </w:rPr>
          <w:fldChar w:fldCharType="end"/>
        </w:r>
      </w:hyperlink>
    </w:p>
    <w:p w14:paraId="3BCEBDA1" w14:textId="663AAECB" w:rsidR="000F7D5D" w:rsidRDefault="000F7D5D">
      <w:pPr>
        <w:pStyle w:val="TM3"/>
        <w:tabs>
          <w:tab w:val="left" w:pos="1320"/>
          <w:tab w:val="right" w:leader="dot" w:pos="9345"/>
        </w:tabs>
        <w:rPr>
          <w:rFonts w:eastAsiaTheme="minorEastAsia" w:cstheme="minorBidi"/>
          <w:noProof/>
          <w:sz w:val="22"/>
          <w:szCs w:val="22"/>
        </w:rPr>
      </w:pPr>
      <w:hyperlink w:anchor="_Toc162452789" w:history="1">
        <w:r w:rsidRPr="00A96573">
          <w:rPr>
            <w:rStyle w:val="Lienhypertexte"/>
            <w:noProof/>
          </w:rPr>
          <w:t>6.3.2</w:t>
        </w:r>
        <w:r>
          <w:rPr>
            <w:rFonts w:eastAsiaTheme="minorEastAsia" w:cstheme="minorBidi"/>
            <w:noProof/>
            <w:sz w:val="22"/>
            <w:szCs w:val="22"/>
          </w:rPr>
          <w:tab/>
        </w:r>
        <w:r w:rsidRPr="00A96573">
          <w:rPr>
            <w:rStyle w:val="Lienhypertexte"/>
            <w:noProof/>
          </w:rPr>
          <w:t>Caractéristiques Electriques</w:t>
        </w:r>
        <w:r>
          <w:rPr>
            <w:noProof/>
            <w:webHidden/>
          </w:rPr>
          <w:tab/>
        </w:r>
        <w:r>
          <w:rPr>
            <w:noProof/>
            <w:webHidden/>
          </w:rPr>
          <w:fldChar w:fldCharType="begin"/>
        </w:r>
        <w:r>
          <w:rPr>
            <w:noProof/>
            <w:webHidden/>
          </w:rPr>
          <w:instrText xml:space="preserve"> PAGEREF _Toc162452789 \h </w:instrText>
        </w:r>
        <w:r>
          <w:rPr>
            <w:noProof/>
            <w:webHidden/>
          </w:rPr>
        </w:r>
        <w:r>
          <w:rPr>
            <w:noProof/>
            <w:webHidden/>
          </w:rPr>
          <w:fldChar w:fldCharType="separate"/>
        </w:r>
        <w:r>
          <w:rPr>
            <w:noProof/>
            <w:webHidden/>
          </w:rPr>
          <w:t>10</w:t>
        </w:r>
        <w:r>
          <w:rPr>
            <w:noProof/>
            <w:webHidden/>
          </w:rPr>
          <w:fldChar w:fldCharType="end"/>
        </w:r>
      </w:hyperlink>
    </w:p>
    <w:p w14:paraId="054D9791" w14:textId="22F0F8BF" w:rsidR="000F7D5D" w:rsidRDefault="000F7D5D">
      <w:pPr>
        <w:pStyle w:val="TM3"/>
        <w:tabs>
          <w:tab w:val="left" w:pos="1320"/>
          <w:tab w:val="right" w:leader="dot" w:pos="9345"/>
        </w:tabs>
        <w:rPr>
          <w:rFonts w:eastAsiaTheme="minorEastAsia" w:cstheme="minorBidi"/>
          <w:noProof/>
          <w:sz w:val="22"/>
          <w:szCs w:val="22"/>
        </w:rPr>
      </w:pPr>
      <w:hyperlink w:anchor="_Toc162452790" w:history="1">
        <w:r w:rsidRPr="00A96573">
          <w:rPr>
            <w:rStyle w:val="Lienhypertexte"/>
            <w:noProof/>
          </w:rPr>
          <w:t>6.3.3</w:t>
        </w:r>
        <w:r>
          <w:rPr>
            <w:rFonts w:eastAsiaTheme="minorEastAsia" w:cstheme="minorBidi"/>
            <w:noProof/>
            <w:sz w:val="22"/>
            <w:szCs w:val="22"/>
          </w:rPr>
          <w:tab/>
        </w:r>
        <w:r w:rsidRPr="00A96573">
          <w:rPr>
            <w:rStyle w:val="Lienhypertexte"/>
            <w:noProof/>
          </w:rPr>
          <w:t>Caractéristiques Mécaniques</w:t>
        </w:r>
        <w:r>
          <w:rPr>
            <w:noProof/>
            <w:webHidden/>
          </w:rPr>
          <w:tab/>
        </w:r>
        <w:r>
          <w:rPr>
            <w:noProof/>
            <w:webHidden/>
          </w:rPr>
          <w:fldChar w:fldCharType="begin"/>
        </w:r>
        <w:r>
          <w:rPr>
            <w:noProof/>
            <w:webHidden/>
          </w:rPr>
          <w:instrText xml:space="preserve"> PAGEREF _Toc162452790 \h </w:instrText>
        </w:r>
        <w:r>
          <w:rPr>
            <w:noProof/>
            <w:webHidden/>
          </w:rPr>
        </w:r>
        <w:r>
          <w:rPr>
            <w:noProof/>
            <w:webHidden/>
          </w:rPr>
          <w:fldChar w:fldCharType="separate"/>
        </w:r>
        <w:r>
          <w:rPr>
            <w:noProof/>
            <w:webHidden/>
          </w:rPr>
          <w:t>11</w:t>
        </w:r>
        <w:r>
          <w:rPr>
            <w:noProof/>
            <w:webHidden/>
          </w:rPr>
          <w:fldChar w:fldCharType="end"/>
        </w:r>
      </w:hyperlink>
    </w:p>
    <w:p w14:paraId="0CBC537F" w14:textId="7E7B7DA6" w:rsidR="000F7D5D" w:rsidRDefault="000F7D5D">
      <w:pPr>
        <w:pStyle w:val="TM3"/>
        <w:tabs>
          <w:tab w:val="left" w:pos="1320"/>
          <w:tab w:val="right" w:leader="dot" w:pos="9345"/>
        </w:tabs>
        <w:rPr>
          <w:rFonts w:eastAsiaTheme="minorEastAsia" w:cstheme="minorBidi"/>
          <w:noProof/>
          <w:sz w:val="22"/>
          <w:szCs w:val="22"/>
        </w:rPr>
      </w:pPr>
      <w:hyperlink w:anchor="_Toc162452791" w:history="1">
        <w:r w:rsidRPr="00A96573">
          <w:rPr>
            <w:rStyle w:val="Lienhypertexte"/>
            <w:noProof/>
          </w:rPr>
          <w:t>6.3.4</w:t>
        </w:r>
        <w:r>
          <w:rPr>
            <w:rFonts w:eastAsiaTheme="minorEastAsia" w:cstheme="minorBidi"/>
            <w:noProof/>
            <w:sz w:val="22"/>
            <w:szCs w:val="22"/>
          </w:rPr>
          <w:tab/>
        </w:r>
        <w:r w:rsidRPr="00A96573">
          <w:rPr>
            <w:rStyle w:val="Lienhypertexte"/>
            <w:noProof/>
          </w:rPr>
          <w:t>Spécificités techniques appareillages</w:t>
        </w:r>
        <w:r>
          <w:rPr>
            <w:noProof/>
            <w:webHidden/>
          </w:rPr>
          <w:tab/>
        </w:r>
        <w:r>
          <w:rPr>
            <w:noProof/>
            <w:webHidden/>
          </w:rPr>
          <w:fldChar w:fldCharType="begin"/>
        </w:r>
        <w:r>
          <w:rPr>
            <w:noProof/>
            <w:webHidden/>
          </w:rPr>
          <w:instrText xml:space="preserve"> PAGEREF _Toc162452791 \h </w:instrText>
        </w:r>
        <w:r>
          <w:rPr>
            <w:noProof/>
            <w:webHidden/>
          </w:rPr>
        </w:r>
        <w:r>
          <w:rPr>
            <w:noProof/>
            <w:webHidden/>
          </w:rPr>
          <w:fldChar w:fldCharType="separate"/>
        </w:r>
        <w:r>
          <w:rPr>
            <w:noProof/>
            <w:webHidden/>
          </w:rPr>
          <w:t>11</w:t>
        </w:r>
        <w:r>
          <w:rPr>
            <w:noProof/>
            <w:webHidden/>
          </w:rPr>
          <w:fldChar w:fldCharType="end"/>
        </w:r>
      </w:hyperlink>
    </w:p>
    <w:p w14:paraId="2FDBDCFF" w14:textId="08D91D27" w:rsidR="000F7D5D" w:rsidRDefault="000F7D5D">
      <w:pPr>
        <w:pStyle w:val="TM3"/>
        <w:tabs>
          <w:tab w:val="left" w:pos="1320"/>
          <w:tab w:val="right" w:leader="dot" w:pos="9345"/>
        </w:tabs>
        <w:rPr>
          <w:rFonts w:eastAsiaTheme="minorEastAsia" w:cstheme="minorBidi"/>
          <w:noProof/>
          <w:sz w:val="22"/>
          <w:szCs w:val="22"/>
        </w:rPr>
      </w:pPr>
      <w:hyperlink w:anchor="_Toc162452792" w:history="1">
        <w:r w:rsidRPr="00A96573">
          <w:rPr>
            <w:rStyle w:val="Lienhypertexte"/>
            <w:noProof/>
            <w:lang w:eastAsia="en-US"/>
          </w:rPr>
          <w:t>6.3.5</w:t>
        </w:r>
        <w:r>
          <w:rPr>
            <w:rFonts w:eastAsiaTheme="minorEastAsia" w:cstheme="minorBidi"/>
            <w:noProof/>
            <w:sz w:val="22"/>
            <w:szCs w:val="22"/>
          </w:rPr>
          <w:tab/>
        </w:r>
        <w:r w:rsidRPr="00A96573">
          <w:rPr>
            <w:rStyle w:val="Lienhypertexte"/>
            <w:noProof/>
            <w:lang w:eastAsia="en-US"/>
          </w:rPr>
          <w:t>Tableau connecté</w:t>
        </w:r>
        <w:r>
          <w:rPr>
            <w:noProof/>
            <w:webHidden/>
          </w:rPr>
          <w:tab/>
        </w:r>
        <w:r>
          <w:rPr>
            <w:noProof/>
            <w:webHidden/>
          </w:rPr>
          <w:fldChar w:fldCharType="begin"/>
        </w:r>
        <w:r>
          <w:rPr>
            <w:noProof/>
            <w:webHidden/>
          </w:rPr>
          <w:instrText xml:space="preserve"> PAGEREF _Toc162452792 \h </w:instrText>
        </w:r>
        <w:r>
          <w:rPr>
            <w:noProof/>
            <w:webHidden/>
          </w:rPr>
        </w:r>
        <w:r>
          <w:rPr>
            <w:noProof/>
            <w:webHidden/>
          </w:rPr>
          <w:fldChar w:fldCharType="separate"/>
        </w:r>
        <w:r>
          <w:rPr>
            <w:noProof/>
            <w:webHidden/>
          </w:rPr>
          <w:t>12</w:t>
        </w:r>
        <w:r>
          <w:rPr>
            <w:noProof/>
            <w:webHidden/>
          </w:rPr>
          <w:fldChar w:fldCharType="end"/>
        </w:r>
      </w:hyperlink>
    </w:p>
    <w:p w14:paraId="20B9DC69" w14:textId="34EEA815" w:rsidR="000F7D5D" w:rsidRDefault="000F7D5D">
      <w:pPr>
        <w:pStyle w:val="TM2"/>
        <w:tabs>
          <w:tab w:val="left" w:pos="880"/>
          <w:tab w:val="right" w:leader="dot" w:pos="9345"/>
        </w:tabs>
        <w:rPr>
          <w:rFonts w:eastAsiaTheme="minorEastAsia" w:cstheme="minorBidi"/>
          <w:b w:val="0"/>
          <w:noProof/>
          <w:sz w:val="22"/>
          <w:szCs w:val="22"/>
        </w:rPr>
      </w:pPr>
      <w:hyperlink w:anchor="_Toc162452793" w:history="1">
        <w:r w:rsidRPr="00A96573">
          <w:rPr>
            <w:rStyle w:val="Lienhypertexte"/>
            <w:noProof/>
          </w:rPr>
          <w:t>6.4</w:t>
        </w:r>
        <w:r>
          <w:rPr>
            <w:rFonts w:eastAsiaTheme="minorEastAsia" w:cstheme="minorBidi"/>
            <w:b w:val="0"/>
            <w:noProof/>
            <w:sz w:val="22"/>
            <w:szCs w:val="22"/>
          </w:rPr>
          <w:tab/>
        </w:r>
        <w:r w:rsidRPr="00A96573">
          <w:rPr>
            <w:rStyle w:val="Lienhypertexte"/>
            <w:noProof/>
          </w:rPr>
          <w:t>TD : Tableau Divisionnaire</w:t>
        </w:r>
        <w:r>
          <w:rPr>
            <w:noProof/>
            <w:webHidden/>
          </w:rPr>
          <w:tab/>
        </w:r>
        <w:r>
          <w:rPr>
            <w:noProof/>
            <w:webHidden/>
          </w:rPr>
          <w:fldChar w:fldCharType="begin"/>
        </w:r>
        <w:r>
          <w:rPr>
            <w:noProof/>
            <w:webHidden/>
          </w:rPr>
          <w:instrText xml:space="preserve"> PAGEREF _Toc162452793 \h </w:instrText>
        </w:r>
        <w:r>
          <w:rPr>
            <w:noProof/>
            <w:webHidden/>
          </w:rPr>
        </w:r>
        <w:r>
          <w:rPr>
            <w:noProof/>
            <w:webHidden/>
          </w:rPr>
          <w:fldChar w:fldCharType="separate"/>
        </w:r>
        <w:r>
          <w:rPr>
            <w:noProof/>
            <w:webHidden/>
          </w:rPr>
          <w:t>13</w:t>
        </w:r>
        <w:r>
          <w:rPr>
            <w:noProof/>
            <w:webHidden/>
          </w:rPr>
          <w:fldChar w:fldCharType="end"/>
        </w:r>
      </w:hyperlink>
    </w:p>
    <w:p w14:paraId="15495D59" w14:textId="5D38D40F" w:rsidR="000F7D5D" w:rsidRDefault="000F7D5D">
      <w:pPr>
        <w:pStyle w:val="TM3"/>
        <w:tabs>
          <w:tab w:val="left" w:pos="1320"/>
          <w:tab w:val="right" w:leader="dot" w:pos="9345"/>
        </w:tabs>
        <w:rPr>
          <w:rFonts w:eastAsiaTheme="minorEastAsia" w:cstheme="minorBidi"/>
          <w:noProof/>
          <w:sz w:val="22"/>
          <w:szCs w:val="22"/>
        </w:rPr>
      </w:pPr>
      <w:hyperlink w:anchor="_Toc162452794" w:history="1">
        <w:r w:rsidRPr="00A96573">
          <w:rPr>
            <w:rStyle w:val="Lienhypertexte"/>
            <w:noProof/>
          </w:rPr>
          <w:t>6.4.1</w:t>
        </w:r>
        <w:r>
          <w:rPr>
            <w:rFonts w:eastAsiaTheme="minorEastAsia" w:cstheme="minorBidi"/>
            <w:noProof/>
            <w:sz w:val="22"/>
            <w:szCs w:val="22"/>
          </w:rPr>
          <w:tab/>
        </w:r>
        <w:r w:rsidRPr="00A96573">
          <w:rPr>
            <w:rStyle w:val="Lienhypertexte"/>
            <w:noProof/>
          </w:rPr>
          <w:t>Normes de constructions</w:t>
        </w:r>
        <w:r>
          <w:rPr>
            <w:noProof/>
            <w:webHidden/>
          </w:rPr>
          <w:tab/>
        </w:r>
        <w:r>
          <w:rPr>
            <w:noProof/>
            <w:webHidden/>
          </w:rPr>
          <w:fldChar w:fldCharType="begin"/>
        </w:r>
        <w:r>
          <w:rPr>
            <w:noProof/>
            <w:webHidden/>
          </w:rPr>
          <w:instrText xml:space="preserve"> PAGEREF _Toc162452794 \h </w:instrText>
        </w:r>
        <w:r>
          <w:rPr>
            <w:noProof/>
            <w:webHidden/>
          </w:rPr>
        </w:r>
        <w:r>
          <w:rPr>
            <w:noProof/>
            <w:webHidden/>
          </w:rPr>
          <w:fldChar w:fldCharType="separate"/>
        </w:r>
        <w:r>
          <w:rPr>
            <w:noProof/>
            <w:webHidden/>
          </w:rPr>
          <w:t>13</w:t>
        </w:r>
        <w:r>
          <w:rPr>
            <w:noProof/>
            <w:webHidden/>
          </w:rPr>
          <w:fldChar w:fldCharType="end"/>
        </w:r>
      </w:hyperlink>
    </w:p>
    <w:p w14:paraId="3A8ED176" w14:textId="627D48E0" w:rsidR="000F7D5D" w:rsidRDefault="000F7D5D">
      <w:pPr>
        <w:pStyle w:val="TM3"/>
        <w:tabs>
          <w:tab w:val="left" w:pos="1320"/>
          <w:tab w:val="right" w:leader="dot" w:pos="9345"/>
        </w:tabs>
        <w:rPr>
          <w:rFonts w:eastAsiaTheme="minorEastAsia" w:cstheme="minorBidi"/>
          <w:noProof/>
          <w:sz w:val="22"/>
          <w:szCs w:val="22"/>
        </w:rPr>
      </w:pPr>
      <w:hyperlink w:anchor="_Toc162452795" w:history="1">
        <w:r w:rsidRPr="00A96573">
          <w:rPr>
            <w:rStyle w:val="Lienhypertexte"/>
            <w:noProof/>
          </w:rPr>
          <w:t>6.4.2</w:t>
        </w:r>
        <w:r>
          <w:rPr>
            <w:rFonts w:eastAsiaTheme="minorEastAsia" w:cstheme="minorBidi"/>
            <w:noProof/>
            <w:sz w:val="22"/>
            <w:szCs w:val="22"/>
          </w:rPr>
          <w:tab/>
        </w:r>
        <w:r w:rsidRPr="00A96573">
          <w:rPr>
            <w:rStyle w:val="Lienhypertexte"/>
            <w:noProof/>
          </w:rPr>
          <w:t>Caractéristiques Electriques</w:t>
        </w:r>
        <w:r>
          <w:rPr>
            <w:noProof/>
            <w:webHidden/>
          </w:rPr>
          <w:tab/>
        </w:r>
        <w:r>
          <w:rPr>
            <w:noProof/>
            <w:webHidden/>
          </w:rPr>
          <w:fldChar w:fldCharType="begin"/>
        </w:r>
        <w:r>
          <w:rPr>
            <w:noProof/>
            <w:webHidden/>
          </w:rPr>
          <w:instrText xml:space="preserve"> PAGEREF _Toc162452795 \h </w:instrText>
        </w:r>
        <w:r>
          <w:rPr>
            <w:noProof/>
            <w:webHidden/>
          </w:rPr>
        </w:r>
        <w:r>
          <w:rPr>
            <w:noProof/>
            <w:webHidden/>
          </w:rPr>
          <w:fldChar w:fldCharType="separate"/>
        </w:r>
        <w:r>
          <w:rPr>
            <w:noProof/>
            <w:webHidden/>
          </w:rPr>
          <w:t>13</w:t>
        </w:r>
        <w:r>
          <w:rPr>
            <w:noProof/>
            <w:webHidden/>
          </w:rPr>
          <w:fldChar w:fldCharType="end"/>
        </w:r>
      </w:hyperlink>
    </w:p>
    <w:p w14:paraId="14066334" w14:textId="5C788863" w:rsidR="000F7D5D" w:rsidRDefault="000F7D5D">
      <w:pPr>
        <w:pStyle w:val="TM3"/>
        <w:tabs>
          <w:tab w:val="left" w:pos="1320"/>
          <w:tab w:val="right" w:leader="dot" w:pos="9345"/>
        </w:tabs>
        <w:rPr>
          <w:rFonts w:eastAsiaTheme="minorEastAsia" w:cstheme="minorBidi"/>
          <w:noProof/>
          <w:sz w:val="22"/>
          <w:szCs w:val="22"/>
        </w:rPr>
      </w:pPr>
      <w:hyperlink w:anchor="_Toc162452796" w:history="1">
        <w:r w:rsidRPr="00A96573">
          <w:rPr>
            <w:rStyle w:val="Lienhypertexte"/>
            <w:noProof/>
          </w:rPr>
          <w:t>6.4.3</w:t>
        </w:r>
        <w:r>
          <w:rPr>
            <w:rFonts w:eastAsiaTheme="minorEastAsia" w:cstheme="minorBidi"/>
            <w:noProof/>
            <w:sz w:val="22"/>
            <w:szCs w:val="22"/>
          </w:rPr>
          <w:tab/>
        </w:r>
        <w:r w:rsidRPr="00A96573">
          <w:rPr>
            <w:rStyle w:val="Lienhypertexte"/>
            <w:noProof/>
          </w:rPr>
          <w:t>Caractéristiques Mécaniques</w:t>
        </w:r>
        <w:r>
          <w:rPr>
            <w:noProof/>
            <w:webHidden/>
          </w:rPr>
          <w:tab/>
        </w:r>
        <w:r>
          <w:rPr>
            <w:noProof/>
            <w:webHidden/>
          </w:rPr>
          <w:fldChar w:fldCharType="begin"/>
        </w:r>
        <w:r>
          <w:rPr>
            <w:noProof/>
            <w:webHidden/>
          </w:rPr>
          <w:instrText xml:space="preserve"> PAGEREF _Toc162452796 \h </w:instrText>
        </w:r>
        <w:r>
          <w:rPr>
            <w:noProof/>
            <w:webHidden/>
          </w:rPr>
        </w:r>
        <w:r>
          <w:rPr>
            <w:noProof/>
            <w:webHidden/>
          </w:rPr>
          <w:fldChar w:fldCharType="separate"/>
        </w:r>
        <w:r>
          <w:rPr>
            <w:noProof/>
            <w:webHidden/>
          </w:rPr>
          <w:t>14</w:t>
        </w:r>
        <w:r>
          <w:rPr>
            <w:noProof/>
            <w:webHidden/>
          </w:rPr>
          <w:fldChar w:fldCharType="end"/>
        </w:r>
      </w:hyperlink>
    </w:p>
    <w:p w14:paraId="5418725E" w14:textId="5DFCEAA4" w:rsidR="000F7D5D" w:rsidRDefault="000F7D5D">
      <w:pPr>
        <w:pStyle w:val="TM3"/>
        <w:tabs>
          <w:tab w:val="left" w:pos="1320"/>
          <w:tab w:val="right" w:leader="dot" w:pos="9345"/>
        </w:tabs>
        <w:rPr>
          <w:rFonts w:eastAsiaTheme="minorEastAsia" w:cstheme="minorBidi"/>
          <w:noProof/>
          <w:sz w:val="22"/>
          <w:szCs w:val="22"/>
        </w:rPr>
      </w:pPr>
      <w:hyperlink w:anchor="_Toc162452797" w:history="1">
        <w:r w:rsidRPr="00A96573">
          <w:rPr>
            <w:rStyle w:val="Lienhypertexte"/>
            <w:noProof/>
          </w:rPr>
          <w:t>6.4.4</w:t>
        </w:r>
        <w:r>
          <w:rPr>
            <w:rFonts w:eastAsiaTheme="minorEastAsia" w:cstheme="minorBidi"/>
            <w:noProof/>
            <w:sz w:val="22"/>
            <w:szCs w:val="22"/>
          </w:rPr>
          <w:tab/>
        </w:r>
        <w:r w:rsidRPr="00A96573">
          <w:rPr>
            <w:rStyle w:val="Lienhypertexte"/>
            <w:noProof/>
          </w:rPr>
          <w:t>Spécificités techniques appareillages</w:t>
        </w:r>
        <w:r>
          <w:rPr>
            <w:noProof/>
            <w:webHidden/>
          </w:rPr>
          <w:tab/>
        </w:r>
        <w:r>
          <w:rPr>
            <w:noProof/>
            <w:webHidden/>
          </w:rPr>
          <w:fldChar w:fldCharType="begin"/>
        </w:r>
        <w:r>
          <w:rPr>
            <w:noProof/>
            <w:webHidden/>
          </w:rPr>
          <w:instrText xml:space="preserve"> PAGEREF _Toc162452797 \h </w:instrText>
        </w:r>
        <w:r>
          <w:rPr>
            <w:noProof/>
            <w:webHidden/>
          </w:rPr>
        </w:r>
        <w:r>
          <w:rPr>
            <w:noProof/>
            <w:webHidden/>
          </w:rPr>
          <w:fldChar w:fldCharType="separate"/>
        </w:r>
        <w:r>
          <w:rPr>
            <w:noProof/>
            <w:webHidden/>
          </w:rPr>
          <w:t>14</w:t>
        </w:r>
        <w:r>
          <w:rPr>
            <w:noProof/>
            <w:webHidden/>
          </w:rPr>
          <w:fldChar w:fldCharType="end"/>
        </w:r>
      </w:hyperlink>
    </w:p>
    <w:p w14:paraId="48E86DFE" w14:textId="355BF115" w:rsidR="000F7D5D" w:rsidRDefault="000F7D5D">
      <w:pPr>
        <w:pStyle w:val="TM3"/>
        <w:tabs>
          <w:tab w:val="left" w:pos="1320"/>
          <w:tab w:val="right" w:leader="dot" w:pos="9345"/>
        </w:tabs>
        <w:rPr>
          <w:rFonts w:eastAsiaTheme="minorEastAsia" w:cstheme="minorBidi"/>
          <w:noProof/>
          <w:sz w:val="22"/>
          <w:szCs w:val="22"/>
        </w:rPr>
      </w:pPr>
      <w:hyperlink w:anchor="_Toc162452798" w:history="1">
        <w:r w:rsidRPr="00A96573">
          <w:rPr>
            <w:rStyle w:val="Lienhypertexte"/>
            <w:noProof/>
            <w:lang w:eastAsia="en-US"/>
          </w:rPr>
          <w:t>6.4.5</w:t>
        </w:r>
        <w:r>
          <w:rPr>
            <w:rFonts w:eastAsiaTheme="minorEastAsia" w:cstheme="minorBidi"/>
            <w:noProof/>
            <w:sz w:val="22"/>
            <w:szCs w:val="22"/>
          </w:rPr>
          <w:tab/>
        </w:r>
        <w:r w:rsidRPr="00A96573">
          <w:rPr>
            <w:rStyle w:val="Lienhypertexte"/>
            <w:noProof/>
            <w:lang w:eastAsia="en-US"/>
          </w:rPr>
          <w:t>Tableau connecté</w:t>
        </w:r>
        <w:r>
          <w:rPr>
            <w:noProof/>
            <w:webHidden/>
          </w:rPr>
          <w:tab/>
        </w:r>
        <w:r>
          <w:rPr>
            <w:noProof/>
            <w:webHidden/>
          </w:rPr>
          <w:fldChar w:fldCharType="begin"/>
        </w:r>
        <w:r>
          <w:rPr>
            <w:noProof/>
            <w:webHidden/>
          </w:rPr>
          <w:instrText xml:space="preserve"> PAGEREF _Toc162452798 \h </w:instrText>
        </w:r>
        <w:r>
          <w:rPr>
            <w:noProof/>
            <w:webHidden/>
          </w:rPr>
        </w:r>
        <w:r>
          <w:rPr>
            <w:noProof/>
            <w:webHidden/>
          </w:rPr>
          <w:fldChar w:fldCharType="separate"/>
        </w:r>
        <w:r>
          <w:rPr>
            <w:noProof/>
            <w:webHidden/>
          </w:rPr>
          <w:t>15</w:t>
        </w:r>
        <w:r>
          <w:rPr>
            <w:noProof/>
            <w:webHidden/>
          </w:rPr>
          <w:fldChar w:fldCharType="end"/>
        </w:r>
      </w:hyperlink>
    </w:p>
    <w:p w14:paraId="17D08E0E" w14:textId="0E1EE2F5" w:rsidR="000F7D5D" w:rsidRDefault="000F7D5D">
      <w:pPr>
        <w:pStyle w:val="TM2"/>
        <w:tabs>
          <w:tab w:val="left" w:pos="880"/>
          <w:tab w:val="right" w:leader="dot" w:pos="9345"/>
        </w:tabs>
        <w:rPr>
          <w:rFonts w:eastAsiaTheme="minorEastAsia" w:cstheme="minorBidi"/>
          <w:b w:val="0"/>
          <w:noProof/>
          <w:sz w:val="22"/>
          <w:szCs w:val="22"/>
        </w:rPr>
      </w:pPr>
      <w:hyperlink w:anchor="_Toc162452799" w:history="1">
        <w:r w:rsidRPr="00A96573">
          <w:rPr>
            <w:rStyle w:val="Lienhypertexte"/>
            <w:noProof/>
          </w:rPr>
          <w:t>6.5</w:t>
        </w:r>
        <w:r>
          <w:rPr>
            <w:rFonts w:eastAsiaTheme="minorEastAsia" w:cstheme="minorBidi"/>
            <w:b w:val="0"/>
            <w:noProof/>
            <w:sz w:val="22"/>
            <w:szCs w:val="22"/>
          </w:rPr>
          <w:tab/>
        </w:r>
        <w:r w:rsidRPr="00A96573">
          <w:rPr>
            <w:rStyle w:val="Lienhypertexte"/>
            <w:noProof/>
          </w:rPr>
          <w:t>TDO : Tableau de Distribution Ondulé</w:t>
        </w:r>
        <w:r>
          <w:rPr>
            <w:noProof/>
            <w:webHidden/>
          </w:rPr>
          <w:tab/>
        </w:r>
        <w:r>
          <w:rPr>
            <w:noProof/>
            <w:webHidden/>
          </w:rPr>
          <w:fldChar w:fldCharType="begin"/>
        </w:r>
        <w:r>
          <w:rPr>
            <w:noProof/>
            <w:webHidden/>
          </w:rPr>
          <w:instrText xml:space="preserve"> PAGEREF _Toc162452799 \h </w:instrText>
        </w:r>
        <w:r>
          <w:rPr>
            <w:noProof/>
            <w:webHidden/>
          </w:rPr>
        </w:r>
        <w:r>
          <w:rPr>
            <w:noProof/>
            <w:webHidden/>
          </w:rPr>
          <w:fldChar w:fldCharType="separate"/>
        </w:r>
        <w:r>
          <w:rPr>
            <w:noProof/>
            <w:webHidden/>
          </w:rPr>
          <w:t>16</w:t>
        </w:r>
        <w:r>
          <w:rPr>
            <w:noProof/>
            <w:webHidden/>
          </w:rPr>
          <w:fldChar w:fldCharType="end"/>
        </w:r>
      </w:hyperlink>
    </w:p>
    <w:p w14:paraId="449D4FB4" w14:textId="3145C889" w:rsidR="00277D19" w:rsidRPr="00512540" w:rsidRDefault="00277D19" w:rsidP="0072006F">
      <w:pPr>
        <w:rPr>
          <w:rFonts w:ascii="Arial" w:hAnsi="Arial" w:cs="Arial"/>
          <w:sz w:val="22"/>
        </w:rPr>
      </w:pPr>
      <w:r w:rsidRPr="00512540">
        <w:rPr>
          <w:rFonts w:ascii="Arial" w:hAnsi="Arial" w:cs="Arial"/>
          <w:sz w:val="22"/>
        </w:rPr>
        <w:fldChar w:fldCharType="end"/>
      </w:r>
    </w:p>
    <w:p w14:paraId="62078A59" w14:textId="2B7ABCF3" w:rsidR="00277D19" w:rsidRPr="00512540" w:rsidRDefault="00277D19" w:rsidP="00DD2104">
      <w:pPr>
        <w:pStyle w:val="Titre1"/>
      </w:pPr>
      <w:r w:rsidRPr="00512540">
        <w:br w:type="page"/>
      </w:r>
      <w:bookmarkStart w:id="0" w:name="_Toc162452762"/>
      <w:r w:rsidR="00FA51B9">
        <w:lastRenderedPageBreak/>
        <w:t>Généralités</w:t>
      </w:r>
      <w:bookmarkEnd w:id="0"/>
    </w:p>
    <w:p w14:paraId="56536FFE" w14:textId="77777777" w:rsidR="0072006F" w:rsidRPr="00512540" w:rsidRDefault="0072006F" w:rsidP="0072006F">
      <w:pPr>
        <w:rPr>
          <w:rFonts w:ascii="Arial" w:hAnsi="Arial" w:cs="Arial"/>
          <w:sz w:val="22"/>
        </w:rPr>
      </w:pPr>
    </w:p>
    <w:p w14:paraId="3D372DE8" w14:textId="251C0E59" w:rsidR="00CE087A" w:rsidRPr="00512540" w:rsidRDefault="00DD2104" w:rsidP="00D66F5C">
      <w:pPr>
        <w:pStyle w:val="Titre2"/>
      </w:pPr>
      <w:bookmarkStart w:id="1" w:name="_Toc162452763"/>
      <w:r>
        <w:t>Description</w:t>
      </w:r>
      <w:bookmarkEnd w:id="1"/>
    </w:p>
    <w:p w14:paraId="08E8E72A" w14:textId="77777777" w:rsidR="00CE087A" w:rsidRPr="00512540" w:rsidRDefault="00CE087A" w:rsidP="00CE087A">
      <w:pPr>
        <w:jc w:val="both"/>
        <w:rPr>
          <w:rFonts w:ascii="Arial" w:hAnsi="Arial" w:cs="Arial"/>
          <w:sz w:val="22"/>
        </w:rPr>
      </w:pPr>
      <w:bookmarkStart w:id="2" w:name="_GoBack"/>
      <w:bookmarkEnd w:id="2"/>
    </w:p>
    <w:p w14:paraId="69F8ED7A" w14:textId="04DDDA32" w:rsidR="00CE087A" w:rsidRPr="00512540" w:rsidRDefault="00CE087A" w:rsidP="00CE087A">
      <w:pPr>
        <w:jc w:val="both"/>
        <w:rPr>
          <w:rFonts w:ascii="Arial" w:hAnsi="Arial" w:cs="Arial"/>
          <w:sz w:val="22"/>
        </w:rPr>
      </w:pPr>
      <w:r w:rsidRPr="00512540">
        <w:rPr>
          <w:rFonts w:ascii="Arial" w:hAnsi="Arial" w:cs="Arial"/>
          <w:sz w:val="22"/>
        </w:rPr>
        <w:t xml:space="preserve">Ce </w:t>
      </w:r>
      <w:r w:rsidR="00FA51B9">
        <w:rPr>
          <w:rFonts w:ascii="Arial" w:hAnsi="Arial" w:cs="Arial"/>
          <w:sz w:val="22"/>
        </w:rPr>
        <w:t>document décrit</w:t>
      </w:r>
      <w:r w:rsidRPr="00512540">
        <w:rPr>
          <w:rFonts w:ascii="Arial" w:hAnsi="Arial" w:cs="Arial"/>
          <w:sz w:val="22"/>
        </w:rPr>
        <w:t xml:space="preserve"> </w:t>
      </w:r>
      <w:r>
        <w:rPr>
          <w:rFonts w:ascii="Arial" w:hAnsi="Arial" w:cs="Arial"/>
          <w:sz w:val="22"/>
        </w:rPr>
        <w:t xml:space="preserve">les principales règles de </w:t>
      </w:r>
      <w:r w:rsidR="00506C83">
        <w:rPr>
          <w:rFonts w:ascii="Arial" w:hAnsi="Arial" w:cs="Arial"/>
          <w:sz w:val="22"/>
        </w:rPr>
        <w:t>constructions</w:t>
      </w:r>
      <w:r>
        <w:rPr>
          <w:rFonts w:ascii="Arial" w:hAnsi="Arial" w:cs="Arial"/>
          <w:sz w:val="22"/>
        </w:rPr>
        <w:t xml:space="preserve"> des </w:t>
      </w:r>
      <w:r w:rsidR="00506C83">
        <w:rPr>
          <w:rFonts w:ascii="Arial" w:hAnsi="Arial" w:cs="Arial"/>
          <w:sz w:val="22"/>
        </w:rPr>
        <w:t>tableaux</w:t>
      </w:r>
      <w:r>
        <w:rPr>
          <w:rFonts w:ascii="Arial" w:hAnsi="Arial" w:cs="Arial"/>
          <w:sz w:val="22"/>
        </w:rPr>
        <w:t xml:space="preserve"> électriques</w:t>
      </w:r>
      <w:r w:rsidR="00506C83">
        <w:rPr>
          <w:rFonts w:ascii="Arial" w:hAnsi="Arial" w:cs="Arial"/>
          <w:sz w:val="22"/>
        </w:rPr>
        <w:t xml:space="preserve"> HTA et BT</w:t>
      </w:r>
      <w:r>
        <w:rPr>
          <w:rFonts w:ascii="Arial" w:hAnsi="Arial" w:cs="Arial"/>
          <w:sz w:val="22"/>
        </w:rPr>
        <w:t xml:space="preserve"> destinés au CHU de Dijon. Elles doivent être conçues et exécutées en appliquant strictement les instructions et standards ci-après.</w:t>
      </w:r>
    </w:p>
    <w:p w14:paraId="0DBB5C81" w14:textId="77777777" w:rsidR="00CE087A" w:rsidRDefault="00CE087A" w:rsidP="00CE087A">
      <w:pPr>
        <w:jc w:val="both"/>
        <w:rPr>
          <w:rFonts w:ascii="Arial" w:hAnsi="Arial" w:cs="Arial"/>
          <w:sz w:val="22"/>
        </w:rPr>
      </w:pPr>
    </w:p>
    <w:p w14:paraId="67D88C04" w14:textId="6CA158B0" w:rsidR="00CE087A" w:rsidRPr="009F369B" w:rsidRDefault="00CE087A" w:rsidP="00CE087A">
      <w:pPr>
        <w:ind w:right="395"/>
        <w:jc w:val="both"/>
        <w:rPr>
          <w:rFonts w:ascii="Arial" w:hAnsi="Arial" w:cs="Arial"/>
          <w:sz w:val="22"/>
        </w:rPr>
      </w:pPr>
      <w:r w:rsidRPr="009F369B">
        <w:rPr>
          <w:rFonts w:ascii="Arial" w:hAnsi="Arial" w:cs="Arial"/>
          <w:sz w:val="22"/>
        </w:rPr>
        <w:t xml:space="preserve">L'application de ces instructions et standards n'engage en aucune façon la </w:t>
      </w:r>
      <w:r w:rsidR="00FA51B9">
        <w:rPr>
          <w:rFonts w:ascii="Arial" w:hAnsi="Arial" w:cs="Arial"/>
          <w:sz w:val="22"/>
        </w:rPr>
        <w:t xml:space="preserve">pleine </w:t>
      </w:r>
      <w:r w:rsidRPr="009F369B">
        <w:rPr>
          <w:rFonts w:ascii="Arial" w:hAnsi="Arial" w:cs="Arial"/>
          <w:sz w:val="22"/>
        </w:rPr>
        <w:t xml:space="preserve">responsabilité </w:t>
      </w:r>
      <w:r>
        <w:rPr>
          <w:rFonts w:ascii="Arial" w:hAnsi="Arial" w:cs="Arial"/>
          <w:sz w:val="22"/>
        </w:rPr>
        <w:t>du CHU de Dijon</w:t>
      </w:r>
      <w:r w:rsidR="00FA51B9">
        <w:rPr>
          <w:rFonts w:ascii="Arial" w:hAnsi="Arial" w:cs="Arial"/>
          <w:sz w:val="22"/>
        </w:rPr>
        <w:t> ;</w:t>
      </w:r>
      <w:r w:rsidRPr="009F369B">
        <w:rPr>
          <w:rFonts w:ascii="Arial" w:hAnsi="Arial" w:cs="Arial"/>
          <w:sz w:val="22"/>
        </w:rPr>
        <w:t xml:space="preserve"> la responsabilité du fournisseur reste </w:t>
      </w:r>
      <w:r w:rsidR="00FA51B9">
        <w:rPr>
          <w:rFonts w:ascii="Arial" w:hAnsi="Arial" w:cs="Arial"/>
          <w:sz w:val="22"/>
        </w:rPr>
        <w:t>pleinement engagée</w:t>
      </w:r>
      <w:r w:rsidRPr="009F369B">
        <w:rPr>
          <w:rFonts w:ascii="Arial" w:hAnsi="Arial" w:cs="Arial"/>
          <w:sz w:val="22"/>
        </w:rPr>
        <w:t>.</w:t>
      </w:r>
    </w:p>
    <w:p w14:paraId="79805668" w14:textId="77777777" w:rsidR="00CE087A" w:rsidRDefault="00CE087A" w:rsidP="00CE087A">
      <w:pPr>
        <w:jc w:val="both"/>
        <w:rPr>
          <w:rFonts w:ascii="Arial" w:hAnsi="Arial" w:cs="Arial"/>
          <w:sz w:val="22"/>
        </w:rPr>
      </w:pPr>
    </w:p>
    <w:p w14:paraId="4B7FD5A2" w14:textId="319D905B" w:rsidR="00CE087A" w:rsidRPr="009F369B" w:rsidRDefault="00CE087A" w:rsidP="00CE087A">
      <w:pPr>
        <w:ind w:right="397"/>
        <w:jc w:val="both"/>
        <w:rPr>
          <w:rFonts w:ascii="Arial" w:hAnsi="Arial" w:cs="Arial"/>
          <w:sz w:val="22"/>
        </w:rPr>
      </w:pPr>
      <w:r w:rsidRPr="009F369B">
        <w:rPr>
          <w:rFonts w:ascii="Arial" w:hAnsi="Arial" w:cs="Arial"/>
          <w:sz w:val="22"/>
        </w:rPr>
        <w:t>Des dérogations aux instructions et standards joints p</w:t>
      </w:r>
      <w:r w:rsidR="00FA51B9">
        <w:rPr>
          <w:rFonts w:ascii="Arial" w:hAnsi="Arial" w:cs="Arial"/>
          <w:sz w:val="22"/>
        </w:rPr>
        <w:t>euvent</w:t>
      </w:r>
      <w:r w:rsidRPr="009F369B">
        <w:rPr>
          <w:rFonts w:ascii="Arial" w:hAnsi="Arial" w:cs="Arial"/>
          <w:sz w:val="22"/>
        </w:rPr>
        <w:t xml:space="preserve"> être accordées dans les conditions suivantes :</w:t>
      </w:r>
    </w:p>
    <w:p w14:paraId="02337974" w14:textId="77777777" w:rsidR="00CE087A" w:rsidRPr="009F369B" w:rsidRDefault="00CE087A" w:rsidP="00CE087A">
      <w:pPr>
        <w:spacing w:before="15" w:line="260" w:lineRule="exact"/>
        <w:jc w:val="both"/>
        <w:rPr>
          <w:rFonts w:ascii="Arial" w:hAnsi="Arial" w:cs="Arial"/>
          <w:sz w:val="22"/>
        </w:rPr>
      </w:pPr>
    </w:p>
    <w:p w14:paraId="0BC70334" w14:textId="58F28217" w:rsidR="00CE087A" w:rsidRPr="009F369B" w:rsidRDefault="00CE087A" w:rsidP="00CE087A">
      <w:pPr>
        <w:ind w:left="708" w:right="-20"/>
        <w:jc w:val="both"/>
        <w:rPr>
          <w:rFonts w:ascii="Arial" w:hAnsi="Arial" w:cs="Arial"/>
          <w:b/>
          <w:sz w:val="22"/>
        </w:rPr>
      </w:pPr>
      <w:r w:rsidRPr="009F369B">
        <w:rPr>
          <w:rFonts w:ascii="Arial" w:hAnsi="Arial" w:cs="Arial"/>
          <w:b/>
          <w:sz w:val="22"/>
        </w:rPr>
        <w:t xml:space="preserve">1) </w:t>
      </w:r>
      <w:r w:rsidR="00FE0BB3">
        <w:rPr>
          <w:rFonts w:ascii="Arial" w:hAnsi="Arial" w:cs="Arial"/>
          <w:b/>
          <w:sz w:val="22"/>
        </w:rPr>
        <w:t>la</w:t>
      </w:r>
      <w:r w:rsidRPr="009F369B">
        <w:rPr>
          <w:rFonts w:ascii="Arial" w:hAnsi="Arial" w:cs="Arial"/>
          <w:b/>
          <w:sz w:val="22"/>
        </w:rPr>
        <w:t xml:space="preserve"> solution technique</w:t>
      </w:r>
      <w:r w:rsidR="00FE0BB3">
        <w:rPr>
          <w:rFonts w:ascii="Arial" w:hAnsi="Arial" w:cs="Arial"/>
          <w:b/>
          <w:sz w:val="22"/>
        </w:rPr>
        <w:t xml:space="preserve"> proposée est plus adaptée aux circonstances du projet.</w:t>
      </w:r>
    </w:p>
    <w:p w14:paraId="6CD28DE0" w14:textId="77777777" w:rsidR="00CE087A" w:rsidRPr="009F369B" w:rsidRDefault="00CE087A" w:rsidP="00CE087A">
      <w:pPr>
        <w:spacing w:before="15" w:line="260" w:lineRule="exact"/>
        <w:jc w:val="both"/>
        <w:rPr>
          <w:rFonts w:ascii="Arial" w:hAnsi="Arial" w:cs="Arial"/>
          <w:b/>
          <w:sz w:val="22"/>
        </w:rPr>
      </w:pPr>
    </w:p>
    <w:p w14:paraId="6499ACBF" w14:textId="2A70C920" w:rsidR="00CE087A" w:rsidRPr="00922F7D" w:rsidRDefault="00CE087A" w:rsidP="00CE087A">
      <w:pPr>
        <w:ind w:right="-20" w:firstLine="708"/>
        <w:jc w:val="both"/>
        <w:rPr>
          <w:rFonts w:ascii="Arial" w:hAnsi="Arial" w:cs="Arial"/>
          <w:b/>
          <w:sz w:val="22"/>
        </w:rPr>
      </w:pPr>
      <w:r w:rsidRPr="009F369B">
        <w:rPr>
          <w:rFonts w:ascii="Arial" w:hAnsi="Arial" w:cs="Arial"/>
          <w:b/>
          <w:sz w:val="22"/>
        </w:rPr>
        <w:t xml:space="preserve">2) </w:t>
      </w:r>
      <w:r w:rsidR="00FE0BB3">
        <w:rPr>
          <w:rFonts w:ascii="Arial" w:hAnsi="Arial" w:cs="Arial"/>
          <w:b/>
          <w:sz w:val="22"/>
        </w:rPr>
        <w:t>Le respect des spécifications</w:t>
      </w:r>
      <w:r w:rsidRPr="009F369B">
        <w:rPr>
          <w:rFonts w:ascii="Arial" w:hAnsi="Arial" w:cs="Arial"/>
          <w:b/>
          <w:sz w:val="22"/>
        </w:rPr>
        <w:t xml:space="preserve"> entraîne des délais incompatibles avec ceux demandés</w:t>
      </w:r>
      <w:r w:rsidR="00FE0BB3">
        <w:rPr>
          <w:rFonts w:ascii="Arial" w:hAnsi="Arial" w:cs="Arial"/>
          <w:b/>
          <w:sz w:val="22"/>
        </w:rPr>
        <w:t xml:space="preserve"> dans le cadre d’un projet</w:t>
      </w:r>
      <w:r w:rsidRPr="009F369B">
        <w:rPr>
          <w:rFonts w:ascii="Arial" w:hAnsi="Arial" w:cs="Arial"/>
          <w:b/>
          <w:sz w:val="22"/>
        </w:rPr>
        <w:t>.</w:t>
      </w:r>
    </w:p>
    <w:p w14:paraId="7684F8F8" w14:textId="77777777" w:rsidR="00CE087A" w:rsidRDefault="00CE087A" w:rsidP="00CE087A">
      <w:pPr>
        <w:spacing w:line="200" w:lineRule="exact"/>
        <w:jc w:val="both"/>
        <w:rPr>
          <w:rFonts w:ascii="Arial" w:hAnsi="Arial" w:cs="Arial"/>
          <w:sz w:val="22"/>
        </w:rPr>
      </w:pPr>
    </w:p>
    <w:p w14:paraId="66503D46" w14:textId="77777777" w:rsidR="00CE087A" w:rsidRPr="009F369B" w:rsidRDefault="00CE087A" w:rsidP="00CE087A">
      <w:pPr>
        <w:spacing w:line="200" w:lineRule="exact"/>
        <w:jc w:val="both"/>
        <w:rPr>
          <w:rFonts w:ascii="Arial" w:hAnsi="Arial" w:cs="Arial"/>
          <w:sz w:val="22"/>
        </w:rPr>
      </w:pPr>
    </w:p>
    <w:p w14:paraId="2F4B97F3" w14:textId="442EFEE9" w:rsidR="00CE087A" w:rsidRPr="009F369B" w:rsidRDefault="00CE087A" w:rsidP="00CE087A">
      <w:pPr>
        <w:ind w:right="395"/>
        <w:jc w:val="both"/>
        <w:rPr>
          <w:rFonts w:ascii="Arial" w:hAnsi="Arial" w:cs="Arial"/>
          <w:sz w:val="22"/>
        </w:rPr>
      </w:pPr>
      <w:r w:rsidRPr="009F369B">
        <w:rPr>
          <w:rFonts w:ascii="Arial" w:hAnsi="Arial" w:cs="Arial"/>
          <w:sz w:val="22"/>
        </w:rPr>
        <w:t>Toute demande de dérogation d</w:t>
      </w:r>
      <w:r w:rsidR="00FE0BB3">
        <w:rPr>
          <w:rFonts w:ascii="Arial" w:hAnsi="Arial" w:cs="Arial"/>
          <w:sz w:val="22"/>
        </w:rPr>
        <w:t>oit</w:t>
      </w:r>
      <w:r w:rsidRPr="009F369B">
        <w:rPr>
          <w:rFonts w:ascii="Arial" w:hAnsi="Arial" w:cs="Arial"/>
          <w:sz w:val="22"/>
        </w:rPr>
        <w:t xml:space="preserve"> être adressée par </w:t>
      </w:r>
      <w:r>
        <w:rPr>
          <w:rFonts w:ascii="Arial" w:hAnsi="Arial" w:cs="Arial"/>
          <w:sz w:val="22"/>
        </w:rPr>
        <w:t xml:space="preserve">mail au CHU de Dijon aux interlocuteurs principaux </w:t>
      </w:r>
      <w:r w:rsidR="00FE0BB3">
        <w:rPr>
          <w:rFonts w:ascii="Arial" w:hAnsi="Arial" w:cs="Arial"/>
          <w:sz w:val="22"/>
        </w:rPr>
        <w:t>techniques</w:t>
      </w:r>
      <w:r w:rsidRPr="009F369B">
        <w:rPr>
          <w:rFonts w:ascii="Arial" w:hAnsi="Arial" w:cs="Arial"/>
          <w:sz w:val="22"/>
        </w:rPr>
        <w:t>. Les dérogations acceptées seront notées dans la spécification technique accompagnant la commande.</w:t>
      </w:r>
    </w:p>
    <w:p w14:paraId="0210FFE0" w14:textId="77777777" w:rsidR="00CE087A" w:rsidRDefault="00CE087A" w:rsidP="00CE087A">
      <w:pPr>
        <w:spacing w:line="200" w:lineRule="exact"/>
        <w:jc w:val="both"/>
        <w:rPr>
          <w:rFonts w:ascii="Arial" w:hAnsi="Arial" w:cs="Arial"/>
          <w:sz w:val="22"/>
        </w:rPr>
      </w:pPr>
    </w:p>
    <w:p w14:paraId="6134E97F" w14:textId="77777777" w:rsidR="00CE087A" w:rsidRDefault="00CE087A" w:rsidP="00CE087A">
      <w:pPr>
        <w:spacing w:line="200" w:lineRule="exact"/>
        <w:jc w:val="both"/>
        <w:rPr>
          <w:rFonts w:ascii="Arial" w:hAnsi="Arial" w:cs="Arial"/>
          <w:sz w:val="22"/>
        </w:rPr>
      </w:pPr>
    </w:p>
    <w:p w14:paraId="6F3DB9A2" w14:textId="77777777" w:rsidR="00CE087A" w:rsidRPr="00922F7D" w:rsidRDefault="00CE087A" w:rsidP="00CE087A">
      <w:pPr>
        <w:spacing w:line="276" w:lineRule="auto"/>
        <w:jc w:val="center"/>
        <w:rPr>
          <w:rFonts w:ascii="Arial" w:hAnsi="Arial" w:cs="Arial"/>
          <w:b/>
          <w:sz w:val="22"/>
          <w:u w:val="single"/>
        </w:rPr>
      </w:pPr>
      <w:r w:rsidRPr="00922F7D">
        <w:rPr>
          <w:rFonts w:ascii="Arial" w:hAnsi="Arial" w:cs="Arial"/>
          <w:b/>
          <w:sz w:val="22"/>
          <w:u w:val="single"/>
        </w:rPr>
        <w:t>AUCUNE DEROGATION NE SERA ACCORDEE</w:t>
      </w:r>
    </w:p>
    <w:p w14:paraId="2E076F9E" w14:textId="77777777" w:rsidR="00CE087A" w:rsidRPr="00922F7D" w:rsidRDefault="00CE087A" w:rsidP="00CE087A">
      <w:pPr>
        <w:spacing w:line="276" w:lineRule="auto"/>
        <w:jc w:val="center"/>
        <w:rPr>
          <w:rFonts w:ascii="Arial" w:hAnsi="Arial" w:cs="Arial"/>
          <w:b/>
          <w:sz w:val="22"/>
          <w:u w:val="single"/>
        </w:rPr>
      </w:pPr>
      <w:r w:rsidRPr="00922F7D">
        <w:rPr>
          <w:rFonts w:ascii="Arial" w:hAnsi="Arial" w:cs="Arial"/>
          <w:b/>
          <w:sz w:val="22"/>
          <w:u w:val="single"/>
        </w:rPr>
        <w:t>Après passation de la commande</w:t>
      </w:r>
    </w:p>
    <w:p w14:paraId="6E51CC4C" w14:textId="7CA02E1B" w:rsidR="00CE087A" w:rsidRDefault="00CE087A" w:rsidP="00CE087A"/>
    <w:p w14:paraId="53177FE3" w14:textId="1A03F582" w:rsidR="00E10045" w:rsidRPr="00512540" w:rsidRDefault="00DD2104" w:rsidP="00D66F5C">
      <w:pPr>
        <w:pStyle w:val="Titre2"/>
      </w:pPr>
      <w:bookmarkStart w:id="3" w:name="_Toc162452764"/>
      <w:r>
        <w:t>Interlocuteurs</w:t>
      </w:r>
      <w:bookmarkEnd w:id="3"/>
    </w:p>
    <w:p w14:paraId="6E5E8664" w14:textId="77777777" w:rsidR="00A4266B" w:rsidRPr="00512540" w:rsidRDefault="00A4266B" w:rsidP="0072006F">
      <w:pPr>
        <w:rPr>
          <w:rFonts w:ascii="Arial" w:hAnsi="Arial" w:cs="Arial"/>
          <w:sz w:val="22"/>
        </w:rPr>
      </w:pPr>
    </w:p>
    <w:tbl>
      <w:tblPr>
        <w:tblStyle w:val="Grilledutableau"/>
        <w:tblW w:w="0" w:type="auto"/>
        <w:tblLook w:val="04A0" w:firstRow="1" w:lastRow="0" w:firstColumn="1" w:lastColumn="0" w:noHBand="0" w:noVBand="1"/>
      </w:tblPr>
      <w:tblGrid>
        <w:gridCol w:w="4530"/>
        <w:gridCol w:w="4530"/>
      </w:tblGrid>
      <w:tr w:rsidR="000F3958" w14:paraId="64B3EEA5" w14:textId="77777777" w:rsidTr="000F3958">
        <w:tc>
          <w:tcPr>
            <w:tcW w:w="4530" w:type="dxa"/>
          </w:tcPr>
          <w:p w14:paraId="3B568C0A" w14:textId="77777777" w:rsidR="000F3958" w:rsidRPr="00FA51B9" w:rsidRDefault="00F95EF3" w:rsidP="000F3958">
            <w:pPr>
              <w:rPr>
                <w:rFonts w:ascii="Arial" w:hAnsi="Arial" w:cs="Arial"/>
                <w:b/>
                <w:bCs/>
                <w:sz w:val="22"/>
                <w:u w:val="single"/>
              </w:rPr>
            </w:pPr>
            <w:r w:rsidRPr="00512540">
              <w:rPr>
                <w:rFonts w:ascii="Arial" w:hAnsi="Arial" w:cs="Arial"/>
                <w:sz w:val="22"/>
              </w:rPr>
              <w:br/>
            </w:r>
            <w:r w:rsidR="000F3958" w:rsidRPr="00FA51B9">
              <w:rPr>
                <w:rFonts w:ascii="Arial" w:hAnsi="Arial" w:cs="Arial"/>
                <w:b/>
                <w:bCs/>
                <w:sz w:val="22"/>
                <w:u w:val="single"/>
              </w:rPr>
              <w:t>Interlocuteur</w:t>
            </w:r>
            <w:r w:rsidR="00A4266B" w:rsidRPr="00FA51B9">
              <w:rPr>
                <w:rFonts w:ascii="Arial" w:hAnsi="Arial" w:cs="Arial"/>
                <w:b/>
                <w:bCs/>
                <w:sz w:val="22"/>
                <w:u w:val="single"/>
              </w:rPr>
              <w:t>s principaux</w:t>
            </w:r>
            <w:r w:rsidR="000F3958" w:rsidRPr="00FA51B9">
              <w:rPr>
                <w:rFonts w:ascii="Arial" w:hAnsi="Arial" w:cs="Arial"/>
                <w:b/>
                <w:bCs/>
                <w:sz w:val="22"/>
                <w:u w:val="single"/>
              </w:rPr>
              <w:t> :</w:t>
            </w:r>
          </w:p>
          <w:p w14:paraId="024720CC" w14:textId="77777777" w:rsidR="000F3958" w:rsidRDefault="000F3958" w:rsidP="000F3958">
            <w:pPr>
              <w:rPr>
                <w:rFonts w:ascii="Arial" w:hAnsi="Arial" w:cs="Arial"/>
                <w:sz w:val="22"/>
              </w:rPr>
            </w:pPr>
          </w:p>
          <w:p w14:paraId="7DC1D852" w14:textId="77777777" w:rsidR="00A4266B" w:rsidRDefault="00A4266B" w:rsidP="00FA51B9">
            <w:pPr>
              <w:ind w:left="708"/>
              <w:rPr>
                <w:rFonts w:ascii="Arial" w:hAnsi="Arial" w:cs="Arial"/>
                <w:sz w:val="22"/>
              </w:rPr>
            </w:pPr>
            <w:r w:rsidRPr="000F3958">
              <w:rPr>
                <w:rFonts w:ascii="Arial" w:hAnsi="Arial" w:cs="Arial"/>
                <w:sz w:val="22"/>
              </w:rPr>
              <w:t xml:space="preserve">Monsieur </w:t>
            </w:r>
            <w:r w:rsidRPr="00FA51B9">
              <w:rPr>
                <w:rFonts w:ascii="Arial" w:hAnsi="Arial" w:cs="Arial"/>
                <w:b/>
                <w:bCs/>
                <w:sz w:val="22"/>
              </w:rPr>
              <w:t>Thierry Buisson</w:t>
            </w:r>
          </w:p>
          <w:p w14:paraId="1094B40F" w14:textId="77777777" w:rsidR="00DB14AE" w:rsidRDefault="00DB14AE" w:rsidP="00FA51B9">
            <w:pPr>
              <w:ind w:left="708"/>
              <w:rPr>
                <w:rFonts w:ascii="Arial" w:hAnsi="Arial" w:cs="Arial"/>
                <w:sz w:val="22"/>
              </w:rPr>
            </w:pPr>
            <w:r>
              <w:rPr>
                <w:rFonts w:ascii="Arial" w:hAnsi="Arial" w:cs="Arial"/>
                <w:sz w:val="22"/>
              </w:rPr>
              <w:t>Ingénieur électricien en chef</w:t>
            </w:r>
          </w:p>
          <w:p w14:paraId="33CC6E01" w14:textId="77777777" w:rsidR="00A4266B" w:rsidRPr="009F3698" w:rsidRDefault="00A4266B" w:rsidP="00FA51B9">
            <w:pPr>
              <w:ind w:left="708"/>
              <w:rPr>
                <w:rFonts w:ascii="Arial" w:hAnsi="Arial" w:cs="Arial"/>
                <w:sz w:val="22"/>
                <w:lang w:val="en-GB"/>
              </w:rPr>
            </w:pPr>
            <w:r w:rsidRPr="009F3698">
              <w:rPr>
                <w:rFonts w:ascii="Arial" w:hAnsi="Arial" w:cs="Arial"/>
                <w:sz w:val="22"/>
                <w:lang w:val="en-GB"/>
              </w:rPr>
              <w:t>03 80 29 32 00</w:t>
            </w:r>
          </w:p>
          <w:p w14:paraId="44A4EBF0" w14:textId="77777777" w:rsidR="00A4266B" w:rsidRPr="009F3698" w:rsidRDefault="00A268BE" w:rsidP="00FA51B9">
            <w:pPr>
              <w:ind w:left="708"/>
              <w:rPr>
                <w:rFonts w:ascii="Arial" w:hAnsi="Arial" w:cs="Arial"/>
                <w:sz w:val="22"/>
                <w:lang w:val="en-GB"/>
              </w:rPr>
            </w:pPr>
            <w:hyperlink r:id="rId16" w:history="1">
              <w:r w:rsidR="00A4266B" w:rsidRPr="009F3698">
                <w:rPr>
                  <w:rStyle w:val="Lienhypertexte"/>
                  <w:rFonts w:ascii="Arial" w:hAnsi="Arial" w:cs="Arial"/>
                  <w:sz w:val="22"/>
                  <w:lang w:val="en-GB"/>
                </w:rPr>
                <w:t>thierry.buisson@chu-dijon.fr</w:t>
              </w:r>
            </w:hyperlink>
          </w:p>
          <w:p w14:paraId="05FC2C49" w14:textId="77777777" w:rsidR="00A4266B" w:rsidRPr="009F3698" w:rsidRDefault="00A4266B" w:rsidP="00FA51B9">
            <w:pPr>
              <w:ind w:left="708"/>
              <w:rPr>
                <w:rFonts w:ascii="Arial" w:hAnsi="Arial" w:cs="Arial"/>
                <w:sz w:val="22"/>
                <w:lang w:val="en-GB"/>
              </w:rPr>
            </w:pPr>
          </w:p>
          <w:p w14:paraId="363B94AF" w14:textId="77777777" w:rsidR="000F3958" w:rsidRPr="009F3698" w:rsidRDefault="000F3958" w:rsidP="00FA51B9">
            <w:pPr>
              <w:ind w:left="708"/>
              <w:rPr>
                <w:rFonts w:ascii="Arial" w:hAnsi="Arial" w:cs="Arial"/>
                <w:sz w:val="22"/>
                <w:lang w:val="en-GB"/>
              </w:rPr>
            </w:pPr>
            <w:r w:rsidRPr="009F3698">
              <w:rPr>
                <w:rFonts w:ascii="Arial" w:hAnsi="Arial" w:cs="Arial"/>
                <w:sz w:val="22"/>
                <w:lang w:val="en-GB"/>
              </w:rPr>
              <w:t xml:space="preserve">Monsieur </w:t>
            </w:r>
            <w:r w:rsidRPr="00FA51B9">
              <w:rPr>
                <w:rFonts w:ascii="Arial" w:hAnsi="Arial" w:cs="Arial"/>
                <w:b/>
                <w:bCs/>
                <w:sz w:val="22"/>
                <w:lang w:val="en-GB"/>
              </w:rPr>
              <w:t>Gabriel Reig</w:t>
            </w:r>
          </w:p>
          <w:p w14:paraId="26C3BED7" w14:textId="77777777" w:rsidR="00DB14AE" w:rsidRDefault="00DB14AE" w:rsidP="00FA51B9">
            <w:pPr>
              <w:ind w:left="708"/>
              <w:rPr>
                <w:rFonts w:ascii="Arial" w:hAnsi="Arial" w:cs="Arial"/>
                <w:sz w:val="22"/>
              </w:rPr>
            </w:pPr>
            <w:r>
              <w:rPr>
                <w:rFonts w:ascii="Arial" w:hAnsi="Arial" w:cs="Arial"/>
                <w:sz w:val="22"/>
              </w:rPr>
              <w:t xml:space="preserve">Ingénieur électricien </w:t>
            </w:r>
          </w:p>
          <w:p w14:paraId="3E7CF999" w14:textId="77777777" w:rsidR="000F3958" w:rsidRDefault="000F3958" w:rsidP="00FA51B9">
            <w:pPr>
              <w:ind w:left="708"/>
              <w:rPr>
                <w:rFonts w:ascii="Arial" w:hAnsi="Arial" w:cs="Arial"/>
                <w:sz w:val="22"/>
              </w:rPr>
            </w:pPr>
            <w:r w:rsidRPr="00512540">
              <w:rPr>
                <w:rFonts w:ascii="Arial" w:hAnsi="Arial" w:cs="Arial"/>
                <w:sz w:val="22"/>
              </w:rPr>
              <w:t>03 80 29 32 00</w:t>
            </w:r>
          </w:p>
          <w:p w14:paraId="5B8044F6" w14:textId="77777777" w:rsidR="000F3958" w:rsidRDefault="00A268BE" w:rsidP="00FA51B9">
            <w:pPr>
              <w:ind w:left="708"/>
              <w:rPr>
                <w:rStyle w:val="Lienhypertexte"/>
                <w:rFonts w:ascii="Arial" w:hAnsi="Arial" w:cs="Arial"/>
                <w:sz w:val="22"/>
              </w:rPr>
            </w:pPr>
            <w:hyperlink r:id="rId17" w:history="1">
              <w:r w:rsidR="00A4266B" w:rsidRPr="004E1139">
                <w:rPr>
                  <w:rStyle w:val="Lienhypertexte"/>
                  <w:rFonts w:ascii="Arial" w:hAnsi="Arial" w:cs="Arial"/>
                  <w:sz w:val="22"/>
                </w:rPr>
                <w:t>gabriel.reig@chu-dijon.fr</w:t>
              </w:r>
            </w:hyperlink>
          </w:p>
          <w:p w14:paraId="62E27E29" w14:textId="77777777" w:rsidR="00A4266B" w:rsidRDefault="00A4266B" w:rsidP="00FA51B9">
            <w:pPr>
              <w:ind w:left="708"/>
              <w:rPr>
                <w:rStyle w:val="Lienhypertexte"/>
              </w:rPr>
            </w:pPr>
          </w:p>
          <w:p w14:paraId="260EE135" w14:textId="77777777" w:rsidR="00A4266B" w:rsidRDefault="00A4266B" w:rsidP="00FA51B9">
            <w:pPr>
              <w:ind w:left="708"/>
              <w:rPr>
                <w:rFonts w:ascii="Arial" w:hAnsi="Arial" w:cs="Arial"/>
                <w:sz w:val="22"/>
              </w:rPr>
            </w:pPr>
            <w:r w:rsidRPr="00512540">
              <w:rPr>
                <w:rFonts w:ascii="Arial" w:hAnsi="Arial" w:cs="Arial"/>
                <w:sz w:val="22"/>
              </w:rPr>
              <w:t xml:space="preserve">Monsieur </w:t>
            </w:r>
            <w:r w:rsidRPr="00FA51B9">
              <w:rPr>
                <w:rFonts w:ascii="Arial" w:hAnsi="Arial" w:cs="Arial"/>
                <w:b/>
                <w:bCs/>
                <w:sz w:val="22"/>
              </w:rPr>
              <w:t>Francis Poulin</w:t>
            </w:r>
          </w:p>
          <w:p w14:paraId="23E280D4" w14:textId="77777777" w:rsidR="00DB14AE" w:rsidRDefault="00DB14AE" w:rsidP="00FA51B9">
            <w:pPr>
              <w:ind w:left="708"/>
              <w:rPr>
                <w:rFonts w:ascii="Arial" w:hAnsi="Arial" w:cs="Arial"/>
                <w:sz w:val="22"/>
              </w:rPr>
            </w:pPr>
            <w:r>
              <w:rPr>
                <w:rFonts w:ascii="Arial" w:hAnsi="Arial" w:cs="Arial"/>
                <w:sz w:val="22"/>
              </w:rPr>
              <w:t>Responsable atelier électrique</w:t>
            </w:r>
          </w:p>
          <w:p w14:paraId="4374FEEF" w14:textId="77777777" w:rsidR="00A4266B" w:rsidRDefault="00A4266B" w:rsidP="00FA51B9">
            <w:pPr>
              <w:ind w:left="708"/>
              <w:rPr>
                <w:rFonts w:ascii="Arial" w:hAnsi="Arial" w:cs="Arial"/>
                <w:sz w:val="22"/>
              </w:rPr>
            </w:pPr>
            <w:r>
              <w:rPr>
                <w:rFonts w:ascii="Arial" w:hAnsi="Arial" w:cs="Arial"/>
                <w:sz w:val="22"/>
              </w:rPr>
              <w:t>03 80 29 32 09</w:t>
            </w:r>
          </w:p>
          <w:p w14:paraId="7A650052" w14:textId="77777777" w:rsidR="00A4266B" w:rsidRDefault="00A268BE" w:rsidP="00FA51B9">
            <w:pPr>
              <w:ind w:left="708"/>
              <w:rPr>
                <w:rFonts w:ascii="Arial" w:hAnsi="Arial" w:cs="Arial"/>
                <w:sz w:val="22"/>
              </w:rPr>
            </w:pPr>
            <w:hyperlink r:id="rId18" w:history="1">
              <w:r w:rsidR="00A4266B">
                <w:rPr>
                  <w:rStyle w:val="Lienhypertexte"/>
                  <w:rFonts w:ascii="Arial" w:hAnsi="Arial" w:cs="Arial"/>
                  <w:sz w:val="22"/>
                </w:rPr>
                <w:t>francis.poulin@chu-dijon.fr</w:t>
              </w:r>
            </w:hyperlink>
          </w:p>
          <w:p w14:paraId="0FCA4067" w14:textId="77777777" w:rsidR="000F3958" w:rsidRDefault="000F3958" w:rsidP="0072006F">
            <w:pPr>
              <w:rPr>
                <w:rFonts w:ascii="Arial" w:hAnsi="Arial" w:cs="Arial"/>
                <w:sz w:val="22"/>
                <w:u w:val="single"/>
              </w:rPr>
            </w:pPr>
          </w:p>
        </w:tc>
        <w:tc>
          <w:tcPr>
            <w:tcW w:w="4530" w:type="dxa"/>
          </w:tcPr>
          <w:p w14:paraId="5D157793" w14:textId="77777777" w:rsidR="000F3958" w:rsidRDefault="000F3958" w:rsidP="000F3958">
            <w:pPr>
              <w:rPr>
                <w:rFonts w:ascii="Arial" w:hAnsi="Arial" w:cs="Arial"/>
                <w:sz w:val="22"/>
                <w:u w:val="single"/>
              </w:rPr>
            </w:pPr>
          </w:p>
          <w:p w14:paraId="1B99192C" w14:textId="6B4EC795" w:rsidR="000F3958" w:rsidRPr="00FA51B9" w:rsidRDefault="000F3958" w:rsidP="000F3958">
            <w:pPr>
              <w:rPr>
                <w:rFonts w:ascii="Arial" w:hAnsi="Arial" w:cs="Arial"/>
                <w:b/>
                <w:bCs/>
                <w:sz w:val="22"/>
                <w:u w:val="single"/>
              </w:rPr>
            </w:pPr>
            <w:r w:rsidRPr="00FA51B9">
              <w:rPr>
                <w:rFonts w:ascii="Arial" w:hAnsi="Arial" w:cs="Arial"/>
                <w:b/>
                <w:bCs/>
                <w:sz w:val="22"/>
                <w:u w:val="single"/>
              </w:rPr>
              <w:t>Interlocuteur</w:t>
            </w:r>
            <w:r w:rsidR="007811E5" w:rsidRPr="00FA51B9">
              <w:rPr>
                <w:rFonts w:ascii="Arial" w:hAnsi="Arial" w:cs="Arial"/>
                <w:b/>
                <w:bCs/>
                <w:sz w:val="22"/>
                <w:u w:val="single"/>
              </w:rPr>
              <w:t>s</w:t>
            </w:r>
            <w:r w:rsidRPr="00FA51B9">
              <w:rPr>
                <w:rFonts w:ascii="Arial" w:hAnsi="Arial" w:cs="Arial"/>
                <w:b/>
                <w:bCs/>
                <w:sz w:val="22"/>
                <w:u w:val="single"/>
              </w:rPr>
              <w:t xml:space="preserve"> en cas d’absence</w:t>
            </w:r>
            <w:r w:rsidR="00FA51B9" w:rsidRPr="00FA51B9">
              <w:rPr>
                <w:rFonts w:ascii="Arial" w:hAnsi="Arial" w:cs="Arial"/>
                <w:b/>
                <w:bCs/>
                <w:sz w:val="22"/>
                <w:u w:val="single"/>
              </w:rPr>
              <w:t> :</w:t>
            </w:r>
          </w:p>
          <w:p w14:paraId="5B676D7F" w14:textId="77777777" w:rsidR="000F3958" w:rsidRDefault="000F3958" w:rsidP="0072006F">
            <w:pPr>
              <w:rPr>
                <w:rFonts w:ascii="Arial" w:hAnsi="Arial" w:cs="Arial"/>
                <w:sz w:val="22"/>
                <w:u w:val="single"/>
              </w:rPr>
            </w:pPr>
          </w:p>
          <w:p w14:paraId="29E08A0A" w14:textId="77777777" w:rsidR="000F3958" w:rsidRDefault="00A4266B" w:rsidP="00FA51B9">
            <w:pPr>
              <w:ind w:left="708"/>
              <w:rPr>
                <w:rFonts w:ascii="Arial" w:hAnsi="Arial" w:cs="Arial"/>
                <w:sz w:val="22"/>
              </w:rPr>
            </w:pPr>
            <w:r>
              <w:rPr>
                <w:rFonts w:ascii="Arial" w:hAnsi="Arial" w:cs="Arial"/>
                <w:sz w:val="22"/>
              </w:rPr>
              <w:t>Secrétariat DST</w:t>
            </w:r>
          </w:p>
          <w:p w14:paraId="261C6080" w14:textId="77777777" w:rsidR="00A4266B" w:rsidRDefault="00A4266B" w:rsidP="00FA51B9">
            <w:pPr>
              <w:ind w:left="708"/>
              <w:rPr>
                <w:rFonts w:ascii="Arial" w:hAnsi="Arial" w:cs="Arial"/>
                <w:sz w:val="22"/>
              </w:rPr>
            </w:pPr>
            <w:r>
              <w:rPr>
                <w:rFonts w:ascii="Arial" w:hAnsi="Arial" w:cs="Arial"/>
                <w:sz w:val="22"/>
              </w:rPr>
              <w:t>03 80 29 3</w:t>
            </w:r>
            <w:r w:rsidR="004D05FB">
              <w:rPr>
                <w:rFonts w:ascii="Arial" w:hAnsi="Arial" w:cs="Arial"/>
                <w:sz w:val="22"/>
              </w:rPr>
              <w:t>5 50</w:t>
            </w:r>
          </w:p>
          <w:p w14:paraId="29AED130" w14:textId="77777777" w:rsidR="00A4266B" w:rsidRDefault="00A4266B" w:rsidP="00FA51B9">
            <w:pPr>
              <w:ind w:left="708"/>
              <w:rPr>
                <w:rFonts w:ascii="Arial" w:hAnsi="Arial" w:cs="Arial"/>
                <w:sz w:val="22"/>
              </w:rPr>
            </w:pPr>
          </w:p>
          <w:p w14:paraId="329BEB3D" w14:textId="77777777" w:rsidR="00A4266B" w:rsidRDefault="00A4266B" w:rsidP="00FA51B9">
            <w:pPr>
              <w:ind w:left="708"/>
              <w:rPr>
                <w:rFonts w:ascii="Arial" w:hAnsi="Arial" w:cs="Arial"/>
                <w:sz w:val="22"/>
              </w:rPr>
            </w:pPr>
            <w:r>
              <w:rPr>
                <w:rFonts w:ascii="Arial" w:hAnsi="Arial" w:cs="Arial"/>
                <w:sz w:val="22"/>
              </w:rPr>
              <w:t xml:space="preserve">Atelier électrique </w:t>
            </w:r>
          </w:p>
          <w:p w14:paraId="229C63F8" w14:textId="77777777" w:rsidR="00A4266B" w:rsidRPr="000F3958" w:rsidRDefault="00A4266B" w:rsidP="00FA51B9">
            <w:pPr>
              <w:ind w:left="708"/>
              <w:rPr>
                <w:rFonts w:ascii="Arial" w:hAnsi="Arial" w:cs="Arial"/>
                <w:sz w:val="22"/>
              </w:rPr>
            </w:pPr>
            <w:r>
              <w:rPr>
                <w:rFonts w:ascii="Arial" w:hAnsi="Arial" w:cs="Arial"/>
                <w:sz w:val="22"/>
              </w:rPr>
              <w:t>03 80 29 32 09</w:t>
            </w:r>
          </w:p>
        </w:tc>
      </w:tr>
    </w:tbl>
    <w:p w14:paraId="65D709B4" w14:textId="77777777" w:rsidR="000F3958" w:rsidRDefault="000F3958" w:rsidP="0072006F">
      <w:pPr>
        <w:rPr>
          <w:rFonts w:ascii="Arial" w:hAnsi="Arial" w:cs="Arial"/>
          <w:sz w:val="22"/>
          <w:u w:val="single"/>
        </w:rPr>
      </w:pPr>
    </w:p>
    <w:p w14:paraId="059C2F76" w14:textId="77777777" w:rsidR="00154F39" w:rsidRPr="00512540" w:rsidRDefault="00154F39" w:rsidP="0072006F">
      <w:pPr>
        <w:rPr>
          <w:rFonts w:ascii="Arial" w:hAnsi="Arial" w:cs="Arial"/>
          <w:sz w:val="22"/>
        </w:rPr>
      </w:pPr>
    </w:p>
    <w:p w14:paraId="3F905C4E" w14:textId="621992F6" w:rsidR="00CE087A" w:rsidRPr="009B0E75" w:rsidRDefault="00FA51B9" w:rsidP="00CE087A">
      <w:pPr>
        <w:pStyle w:val="Titre1"/>
        <w:rPr>
          <w:rFonts w:asciiTheme="minorHAnsi" w:hAnsiTheme="minorHAnsi" w:cstheme="minorHAnsi"/>
          <w:sz w:val="24"/>
          <w:szCs w:val="24"/>
        </w:rPr>
      </w:pPr>
      <w:bookmarkStart w:id="4" w:name="_Toc162452765"/>
      <w:r w:rsidRPr="009B0E75">
        <w:rPr>
          <w:rFonts w:asciiTheme="minorHAnsi" w:hAnsiTheme="minorHAnsi" w:cstheme="minorHAnsi"/>
          <w:sz w:val="24"/>
          <w:szCs w:val="24"/>
        </w:rPr>
        <w:lastRenderedPageBreak/>
        <w:t>Normes et documents de référence</w:t>
      </w:r>
      <w:bookmarkEnd w:id="4"/>
    </w:p>
    <w:p w14:paraId="22727B26" w14:textId="535226F2" w:rsidR="002B6E6D" w:rsidRPr="009B0E75" w:rsidRDefault="002B6E6D" w:rsidP="002B6E6D">
      <w:pPr>
        <w:widowControl w:val="0"/>
        <w:autoSpaceDE w:val="0"/>
        <w:autoSpaceDN w:val="0"/>
        <w:adjustRightInd w:val="0"/>
        <w:spacing w:before="100" w:beforeAutospacing="1" w:after="100" w:afterAutospacing="1" w:line="269" w:lineRule="exact"/>
        <w:ind w:left="576" w:right="402"/>
        <w:jc w:val="both"/>
        <w:rPr>
          <w:rFonts w:cstheme="minorHAnsi"/>
          <w:color w:val="000000"/>
        </w:rPr>
      </w:pPr>
      <w:r w:rsidRPr="009B0E75">
        <w:rPr>
          <w:rFonts w:cstheme="minorHAnsi"/>
          <w:color w:val="000000"/>
        </w:rPr>
        <w:t>Prescriptions de l'U.T.E. et de l'A.F.N.O.R. dans leur totalité et plus particulièrement les publications ci-après, rappelées à titre de référence et dont la liste n’est pas limitative</w:t>
      </w:r>
      <w:r w:rsidR="00506C83">
        <w:rPr>
          <w:rFonts w:cstheme="minorHAnsi"/>
          <w:color w:val="000000"/>
        </w:rPr>
        <w:t> :</w:t>
      </w:r>
    </w:p>
    <w:p w14:paraId="1802877F" w14:textId="1241F736" w:rsidR="00506C83" w:rsidRPr="00A46630" w:rsidRDefault="00506C83"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bookmarkStart w:id="5" w:name="bkmpage32"/>
      <w:r>
        <w:rPr>
          <w:rFonts w:cstheme="minorHAnsi"/>
          <w:color w:val="000000"/>
        </w:rPr>
        <w:t>CEI</w:t>
      </w:r>
      <w:r w:rsidRPr="009B0E75">
        <w:rPr>
          <w:rFonts w:cstheme="minorHAnsi"/>
          <w:color w:val="000000"/>
        </w:rPr>
        <w:t xml:space="preserve"> </w:t>
      </w:r>
      <w:r w:rsidRPr="009B0B68">
        <w:rPr>
          <w:rFonts w:cstheme="minorHAnsi"/>
          <w:color w:val="000000"/>
        </w:rPr>
        <w:t>6</w:t>
      </w:r>
      <w:r>
        <w:rPr>
          <w:rFonts w:cstheme="minorHAnsi"/>
          <w:color w:val="000000"/>
        </w:rPr>
        <w:t>2271</w:t>
      </w:r>
      <w:r w:rsidRPr="009B0E75">
        <w:rPr>
          <w:rFonts w:cstheme="minorHAnsi"/>
          <w:color w:val="000000"/>
        </w:rPr>
        <w:t>-1</w:t>
      </w:r>
      <w:r>
        <w:rPr>
          <w:rFonts w:cstheme="minorHAnsi"/>
          <w:color w:val="000000"/>
        </w:rPr>
        <w:t> :</w:t>
      </w:r>
      <w:r w:rsidRPr="00A46630">
        <w:t xml:space="preserve"> </w:t>
      </w:r>
      <w:r>
        <w:rPr>
          <w:rFonts w:cstheme="minorHAnsi"/>
          <w:color w:val="000000"/>
        </w:rPr>
        <w:t>A</w:t>
      </w:r>
      <w:r w:rsidRPr="00A46630">
        <w:rPr>
          <w:rFonts w:cstheme="minorHAnsi"/>
          <w:color w:val="000000"/>
        </w:rPr>
        <w:t xml:space="preserve">ppareillage à </w:t>
      </w:r>
      <w:r>
        <w:rPr>
          <w:rFonts w:cstheme="minorHAnsi"/>
          <w:color w:val="000000"/>
        </w:rPr>
        <w:t>haute</w:t>
      </w:r>
      <w:r w:rsidRPr="00A46630">
        <w:rPr>
          <w:rFonts w:cstheme="minorHAnsi"/>
          <w:color w:val="000000"/>
        </w:rPr>
        <w:t xml:space="preserve"> tension</w:t>
      </w:r>
      <w:r>
        <w:rPr>
          <w:rFonts w:cstheme="minorHAnsi"/>
          <w:color w:val="000000"/>
        </w:rPr>
        <w:t xml:space="preserve"> - </w:t>
      </w:r>
      <w:r w:rsidRPr="00A46630">
        <w:rPr>
          <w:rFonts w:cstheme="minorHAnsi"/>
          <w:color w:val="000000"/>
        </w:rPr>
        <w:t xml:space="preserve">Partie 1 : </w:t>
      </w:r>
      <w:r>
        <w:rPr>
          <w:rFonts w:cstheme="minorHAnsi"/>
          <w:color w:val="000000"/>
        </w:rPr>
        <w:t>Spécifications communes</w:t>
      </w:r>
    </w:p>
    <w:p w14:paraId="60233D38" w14:textId="313E1FBA" w:rsidR="00A46630" w:rsidRPr="00A46630" w:rsidRDefault="00A46630"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Pr>
          <w:rFonts w:cstheme="minorHAnsi"/>
          <w:color w:val="000000"/>
        </w:rPr>
        <w:t>NF EN</w:t>
      </w:r>
      <w:r w:rsidRPr="009B0E75">
        <w:rPr>
          <w:rFonts w:cstheme="minorHAnsi"/>
          <w:color w:val="000000"/>
        </w:rPr>
        <w:t xml:space="preserve"> </w:t>
      </w:r>
      <w:r w:rsidRPr="009B0B68">
        <w:rPr>
          <w:rFonts w:cstheme="minorHAnsi"/>
          <w:color w:val="000000"/>
        </w:rPr>
        <w:t>6</w:t>
      </w:r>
      <w:r w:rsidRPr="009B0E75">
        <w:rPr>
          <w:rFonts w:cstheme="minorHAnsi"/>
          <w:color w:val="000000"/>
        </w:rPr>
        <w:t>143</w:t>
      </w:r>
      <w:r w:rsidRPr="009B0B68">
        <w:rPr>
          <w:rFonts w:cstheme="minorHAnsi"/>
          <w:color w:val="000000"/>
        </w:rPr>
        <w:t>9</w:t>
      </w:r>
      <w:r w:rsidRPr="009B0E75">
        <w:rPr>
          <w:rFonts w:cstheme="minorHAnsi"/>
          <w:color w:val="000000"/>
        </w:rPr>
        <w:t>-1</w:t>
      </w:r>
      <w:r>
        <w:rPr>
          <w:rFonts w:cstheme="minorHAnsi"/>
          <w:color w:val="000000"/>
        </w:rPr>
        <w:t> :</w:t>
      </w:r>
      <w:r w:rsidRPr="00A46630">
        <w:t xml:space="preserve"> </w:t>
      </w:r>
      <w:r w:rsidRPr="00A46630">
        <w:rPr>
          <w:rFonts w:cstheme="minorHAnsi"/>
          <w:color w:val="000000"/>
        </w:rPr>
        <w:t>Ensembles d'appareillage à basse tension</w:t>
      </w:r>
      <w:r>
        <w:rPr>
          <w:rFonts w:cstheme="minorHAnsi"/>
          <w:color w:val="000000"/>
        </w:rPr>
        <w:t xml:space="preserve"> - </w:t>
      </w:r>
      <w:r w:rsidRPr="00A46630">
        <w:rPr>
          <w:rFonts w:cstheme="minorHAnsi"/>
          <w:color w:val="000000"/>
        </w:rPr>
        <w:t>Partie 1 : Règles générales</w:t>
      </w:r>
    </w:p>
    <w:p w14:paraId="035E2805" w14:textId="62535058" w:rsidR="00A46630" w:rsidRPr="00685DD4" w:rsidRDefault="00A46630"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sidRPr="009B0E75">
        <w:rPr>
          <w:rFonts w:cstheme="minorHAnsi"/>
          <w:color w:val="000000"/>
        </w:rPr>
        <w:t>NF EN 6143</w:t>
      </w:r>
      <w:r w:rsidRPr="009B0B68">
        <w:rPr>
          <w:rFonts w:cstheme="minorHAnsi"/>
          <w:color w:val="000000"/>
        </w:rPr>
        <w:t>9</w:t>
      </w:r>
      <w:r w:rsidRPr="009B0E75">
        <w:rPr>
          <w:rFonts w:cstheme="minorHAnsi"/>
          <w:color w:val="000000"/>
        </w:rPr>
        <w:t>-</w:t>
      </w:r>
      <w:r w:rsidRPr="009B0B68">
        <w:rPr>
          <w:rFonts w:cstheme="minorHAnsi"/>
          <w:color w:val="000000"/>
        </w:rPr>
        <w:t>2</w:t>
      </w:r>
      <w:r>
        <w:rPr>
          <w:rFonts w:cstheme="minorHAnsi"/>
          <w:color w:val="000000"/>
        </w:rPr>
        <w:t> :</w:t>
      </w:r>
      <w:r w:rsidRPr="00A46630">
        <w:rPr>
          <w:rFonts w:cstheme="minorHAnsi"/>
          <w:color w:val="000000"/>
        </w:rPr>
        <w:t xml:space="preserve"> Ensembles d'appareillage à basse tension</w:t>
      </w:r>
      <w:r>
        <w:rPr>
          <w:rFonts w:cstheme="minorHAnsi"/>
          <w:color w:val="000000"/>
        </w:rPr>
        <w:t xml:space="preserve"> - </w:t>
      </w:r>
      <w:r w:rsidRPr="00A46630">
        <w:rPr>
          <w:rFonts w:cstheme="minorHAnsi"/>
          <w:color w:val="000000"/>
        </w:rPr>
        <w:t>Partie 2 : Ensembles d'appareillage de puissance</w:t>
      </w:r>
    </w:p>
    <w:p w14:paraId="03AFD58D" w14:textId="77777777" w:rsidR="00685DD4" w:rsidRPr="00C54AA2" w:rsidRDefault="00685DD4"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Pr>
          <w:rFonts w:cstheme="minorHAnsi"/>
          <w:color w:val="000000"/>
        </w:rPr>
        <w:t>NFC 15-211 : Installations électriques basse tension – Installation dans les locaux à usage médical</w:t>
      </w:r>
    </w:p>
    <w:bookmarkEnd w:id="5"/>
    <w:p w14:paraId="1B4B278D" w14:textId="77777777" w:rsidR="00D872B9" w:rsidRDefault="00D872B9">
      <w:pPr>
        <w:rPr>
          <w:rFonts w:cstheme="minorHAnsi"/>
          <w:b/>
          <w:bCs/>
          <w:caps/>
          <w:color w:val="0070C0"/>
          <w:kern w:val="32"/>
        </w:rPr>
      </w:pPr>
      <w:r>
        <w:rPr>
          <w:rFonts w:cstheme="minorHAnsi"/>
        </w:rPr>
        <w:br w:type="page"/>
      </w:r>
    </w:p>
    <w:p w14:paraId="1AFDEC17" w14:textId="7B16230A" w:rsidR="005B1237" w:rsidRDefault="005B1237" w:rsidP="00DD2104">
      <w:pPr>
        <w:pStyle w:val="Titre1"/>
        <w:rPr>
          <w:rFonts w:asciiTheme="minorHAnsi" w:hAnsiTheme="minorHAnsi" w:cstheme="minorHAnsi"/>
          <w:sz w:val="24"/>
          <w:szCs w:val="24"/>
        </w:rPr>
      </w:pPr>
      <w:bookmarkStart w:id="6" w:name="_Toc162452766"/>
      <w:r>
        <w:rPr>
          <w:rFonts w:asciiTheme="minorHAnsi" w:hAnsiTheme="minorHAnsi" w:cstheme="minorHAnsi"/>
          <w:sz w:val="24"/>
          <w:szCs w:val="24"/>
        </w:rPr>
        <w:lastRenderedPageBreak/>
        <w:t>Ingénierie</w:t>
      </w:r>
      <w:bookmarkEnd w:id="6"/>
    </w:p>
    <w:p w14:paraId="7EC47CF3" w14:textId="06D2541C" w:rsidR="00A0374D" w:rsidRPr="00A0374D" w:rsidRDefault="00A0374D" w:rsidP="00A0374D">
      <w:pPr>
        <w:spacing w:before="120" w:after="120"/>
      </w:pPr>
      <w:r w:rsidRPr="00A0374D">
        <w:t>Un dossier de plan est à émettre en format PDF pour validation par le spécialiste technique du maitre d’ouvrage et, en format d’origine (</w:t>
      </w:r>
      <w:r w:rsidR="00417555">
        <w:t xml:space="preserve">Pack </w:t>
      </w:r>
      <w:proofErr w:type="spellStart"/>
      <w:r w:rsidR="00417555">
        <w:t>élec</w:t>
      </w:r>
      <w:proofErr w:type="spellEnd"/>
      <w:r w:rsidR="00417555" w:rsidRPr="00417555">
        <w:t xml:space="preserve">, </w:t>
      </w:r>
      <w:proofErr w:type="spellStart"/>
      <w:r w:rsidRPr="00417555">
        <w:t>See</w:t>
      </w:r>
      <w:proofErr w:type="spellEnd"/>
      <w:r w:rsidRPr="00417555">
        <w:t xml:space="preserve"> </w:t>
      </w:r>
      <w:proofErr w:type="spellStart"/>
      <w:r w:rsidRPr="00417555">
        <w:t>Electrical</w:t>
      </w:r>
      <w:proofErr w:type="spellEnd"/>
      <w:r w:rsidRPr="00417555">
        <w:t xml:space="preserve">, </w:t>
      </w:r>
      <w:proofErr w:type="spellStart"/>
      <w:r w:rsidR="00887DDD" w:rsidRPr="00417555">
        <w:t>autocad</w:t>
      </w:r>
      <w:proofErr w:type="spellEnd"/>
      <w:r w:rsidR="00D872B9" w:rsidRPr="00417555">
        <w:t>...)</w:t>
      </w:r>
      <w:r w:rsidRPr="00A0374D">
        <w:t xml:space="preserve"> pour la version « as </w:t>
      </w:r>
      <w:proofErr w:type="spellStart"/>
      <w:r w:rsidRPr="00A0374D">
        <w:t>built</w:t>
      </w:r>
      <w:proofErr w:type="spellEnd"/>
      <w:r w:rsidRPr="00A0374D">
        <w:t> » (1 seul fichier à prévoir par équipement).</w:t>
      </w:r>
    </w:p>
    <w:p w14:paraId="3ACB6AAC" w14:textId="3AB21C7C" w:rsidR="00A0374D" w:rsidRPr="00A0374D" w:rsidRDefault="00A0374D" w:rsidP="00A0374D">
      <w:pPr>
        <w:spacing w:before="120" w:after="120"/>
      </w:pPr>
      <w:r w:rsidRPr="00A0374D">
        <w:t>Une version papier est à prévoir dans l’équipement concerné</w:t>
      </w:r>
    </w:p>
    <w:p w14:paraId="47FB12E2" w14:textId="5D240D8B" w:rsidR="00A0374D" w:rsidRPr="00A0374D" w:rsidRDefault="00A0374D" w:rsidP="00A0374D">
      <w:pPr>
        <w:spacing w:before="120" w:after="120"/>
      </w:pPr>
      <w:r w:rsidRPr="00A0374D">
        <w:t>Le dossier de plan devra être en français et devra comprendre au minimum :</w:t>
      </w:r>
    </w:p>
    <w:p w14:paraId="0610483D" w14:textId="77777777" w:rsidR="00A0374D" w:rsidRDefault="00A0374D" w:rsidP="00351FD1">
      <w:pPr>
        <w:pStyle w:val="Paragraphedeliste"/>
        <w:numPr>
          <w:ilvl w:val="0"/>
          <w:numId w:val="7"/>
        </w:numPr>
        <w:contextualSpacing w:val="0"/>
      </w:pPr>
      <w:r>
        <w:t>1 page de garde</w:t>
      </w:r>
    </w:p>
    <w:p w14:paraId="39B0015C" w14:textId="77777777" w:rsidR="00A0374D" w:rsidRDefault="00A0374D" w:rsidP="00351FD1">
      <w:pPr>
        <w:pStyle w:val="Paragraphedeliste"/>
        <w:numPr>
          <w:ilvl w:val="0"/>
          <w:numId w:val="7"/>
        </w:numPr>
        <w:contextualSpacing w:val="0"/>
      </w:pPr>
      <w:r>
        <w:t>1 liste des folios avec révision</w:t>
      </w:r>
    </w:p>
    <w:p w14:paraId="3030FEEA" w14:textId="77777777" w:rsidR="00A0374D" w:rsidRDefault="00A0374D" w:rsidP="00351FD1">
      <w:pPr>
        <w:pStyle w:val="Paragraphedeliste"/>
        <w:numPr>
          <w:ilvl w:val="0"/>
          <w:numId w:val="7"/>
        </w:numPr>
        <w:contextualSpacing w:val="0"/>
      </w:pPr>
      <w:r>
        <w:t>1 page récapitulant les données électriques</w:t>
      </w:r>
    </w:p>
    <w:p w14:paraId="0A097A90" w14:textId="77777777" w:rsidR="00A0374D" w:rsidRDefault="00A0374D" w:rsidP="00351FD1">
      <w:pPr>
        <w:pStyle w:val="Paragraphedeliste"/>
        <w:numPr>
          <w:ilvl w:val="0"/>
          <w:numId w:val="7"/>
        </w:numPr>
        <w:contextualSpacing w:val="0"/>
      </w:pPr>
      <w:r>
        <w:t>Un schéma d’implantation (interne et externe)</w:t>
      </w:r>
    </w:p>
    <w:p w14:paraId="06E46FBB" w14:textId="22A2229B" w:rsidR="00D05B8C" w:rsidRDefault="00D05B8C" w:rsidP="00351FD1">
      <w:pPr>
        <w:pStyle w:val="Paragraphedeliste"/>
        <w:numPr>
          <w:ilvl w:val="0"/>
          <w:numId w:val="7"/>
        </w:numPr>
        <w:contextualSpacing w:val="0"/>
      </w:pPr>
      <w:r>
        <w:t>Un schéma de positions des éclissages de jeu de barres</w:t>
      </w:r>
    </w:p>
    <w:p w14:paraId="716CC5EB" w14:textId="02760CA4" w:rsidR="00A0374D" w:rsidRDefault="00A0374D" w:rsidP="00351FD1">
      <w:pPr>
        <w:pStyle w:val="Paragraphedeliste"/>
        <w:numPr>
          <w:ilvl w:val="0"/>
          <w:numId w:val="7"/>
        </w:numPr>
        <w:contextualSpacing w:val="0"/>
      </w:pPr>
      <w:r>
        <w:t>Un plan d’interface avec le génie civil</w:t>
      </w:r>
    </w:p>
    <w:p w14:paraId="62B01E56" w14:textId="68E8B636" w:rsidR="00A0374D" w:rsidRDefault="00A0374D" w:rsidP="00351FD1">
      <w:pPr>
        <w:pStyle w:val="Paragraphedeliste"/>
        <w:numPr>
          <w:ilvl w:val="0"/>
          <w:numId w:val="7"/>
        </w:numPr>
        <w:contextualSpacing w:val="0"/>
      </w:pPr>
      <w:r>
        <w:t>Les plans de câblages puissances</w:t>
      </w:r>
    </w:p>
    <w:p w14:paraId="1988C673" w14:textId="401285F6" w:rsidR="00A0374D" w:rsidRDefault="00A0374D" w:rsidP="00351FD1">
      <w:pPr>
        <w:pStyle w:val="Paragraphedeliste"/>
        <w:numPr>
          <w:ilvl w:val="0"/>
          <w:numId w:val="7"/>
        </w:numPr>
        <w:contextualSpacing w:val="0"/>
      </w:pPr>
      <w:r>
        <w:t xml:space="preserve">Les plans de câblages </w:t>
      </w:r>
      <w:r w:rsidR="00CF22B4">
        <w:t>C</w:t>
      </w:r>
      <w:r>
        <w:t xml:space="preserve">ontrôle / </w:t>
      </w:r>
      <w:r w:rsidR="00CF22B4">
        <w:t>C</w:t>
      </w:r>
      <w:r>
        <w:t>ommande</w:t>
      </w:r>
    </w:p>
    <w:p w14:paraId="0698A554" w14:textId="2954DE72" w:rsidR="00A0374D" w:rsidRDefault="00A0374D" w:rsidP="00351FD1">
      <w:pPr>
        <w:pStyle w:val="Paragraphedeliste"/>
        <w:numPr>
          <w:ilvl w:val="0"/>
          <w:numId w:val="7"/>
        </w:numPr>
        <w:contextualSpacing w:val="0"/>
      </w:pPr>
      <w:r>
        <w:t>Les plans d’architectures réseaux</w:t>
      </w:r>
    </w:p>
    <w:p w14:paraId="2F31F143" w14:textId="77777777" w:rsidR="00A0374D" w:rsidRDefault="00A0374D" w:rsidP="00351FD1">
      <w:pPr>
        <w:pStyle w:val="Paragraphedeliste"/>
        <w:numPr>
          <w:ilvl w:val="0"/>
          <w:numId w:val="7"/>
        </w:numPr>
        <w:contextualSpacing w:val="0"/>
      </w:pPr>
      <w:r>
        <w:t>Les plans de borniers</w:t>
      </w:r>
    </w:p>
    <w:p w14:paraId="1043B2B8" w14:textId="77777777" w:rsidR="00A0374D" w:rsidRDefault="00A0374D" w:rsidP="00351FD1">
      <w:pPr>
        <w:pStyle w:val="Paragraphedeliste"/>
        <w:numPr>
          <w:ilvl w:val="0"/>
          <w:numId w:val="7"/>
        </w:numPr>
        <w:contextualSpacing w:val="0"/>
      </w:pPr>
      <w:r>
        <w:t>Une liste de matériel</w:t>
      </w:r>
    </w:p>
    <w:p w14:paraId="17E2267D" w14:textId="36A1322E" w:rsidR="00CF22B4" w:rsidRDefault="00CF22B4" w:rsidP="00351FD1">
      <w:pPr>
        <w:pStyle w:val="Paragraphedeliste"/>
        <w:numPr>
          <w:ilvl w:val="0"/>
          <w:numId w:val="7"/>
        </w:numPr>
        <w:contextualSpacing w:val="0"/>
      </w:pPr>
      <w:r>
        <w:t>Une liste des étiquettes</w:t>
      </w:r>
    </w:p>
    <w:p w14:paraId="610ECDF3" w14:textId="4FB37B30" w:rsidR="00D872B9" w:rsidRDefault="00D872B9" w:rsidP="00351FD1">
      <w:pPr>
        <w:pStyle w:val="Paragraphedeliste"/>
        <w:numPr>
          <w:ilvl w:val="0"/>
          <w:numId w:val="7"/>
        </w:numPr>
        <w:contextualSpacing w:val="0"/>
      </w:pPr>
      <w:r>
        <w:t>Une note de calcul CANECO ou ELEC CALC depuis le tableau amont et incluant tous les départs</w:t>
      </w:r>
    </w:p>
    <w:p w14:paraId="4CE23ABB" w14:textId="77777777" w:rsidR="00A0374D" w:rsidRDefault="00A0374D" w:rsidP="005B1237"/>
    <w:p w14:paraId="7E6092D7" w14:textId="22E0824B" w:rsidR="00CF22B4" w:rsidRDefault="00CF22B4" w:rsidP="005B1237">
      <w:r>
        <w:t xml:space="preserve">En complément de ce dossier de plan, il faut prévoir également par </w:t>
      </w:r>
      <w:r w:rsidR="00C65CD1">
        <w:t>équipement, l’émission</w:t>
      </w:r>
      <w:r>
        <w:t xml:space="preserve"> des documents ci-dessous :</w:t>
      </w:r>
    </w:p>
    <w:p w14:paraId="12AF2D1B" w14:textId="77777777" w:rsidR="00CF22B4" w:rsidRDefault="00CF22B4" w:rsidP="00351FD1">
      <w:pPr>
        <w:pStyle w:val="Paragraphedeliste"/>
        <w:numPr>
          <w:ilvl w:val="0"/>
          <w:numId w:val="8"/>
        </w:numPr>
        <w:contextualSpacing w:val="0"/>
        <w:rPr>
          <w:rFonts w:ascii="Calibri" w:hAnsi="Calibri"/>
          <w:sz w:val="22"/>
          <w:szCs w:val="22"/>
        </w:rPr>
      </w:pPr>
      <w:r>
        <w:t xml:space="preserve">1 liste des </w:t>
      </w:r>
      <w:proofErr w:type="spellStart"/>
      <w:r>
        <w:t>spares</w:t>
      </w:r>
      <w:proofErr w:type="spellEnd"/>
      <w:r>
        <w:t xml:space="preserve"> part</w:t>
      </w:r>
    </w:p>
    <w:p w14:paraId="363CCD74" w14:textId="7E6CCE6C" w:rsidR="00DF36D6" w:rsidRDefault="00DF36D6" w:rsidP="00351FD1">
      <w:pPr>
        <w:pStyle w:val="Paragraphedeliste"/>
        <w:numPr>
          <w:ilvl w:val="0"/>
          <w:numId w:val="8"/>
        </w:numPr>
        <w:contextualSpacing w:val="0"/>
      </w:pPr>
      <w:r>
        <w:t>1 note de calcul de sélectivités entre protections électrique</w:t>
      </w:r>
    </w:p>
    <w:p w14:paraId="1B2F3025" w14:textId="77777777" w:rsidR="00DF36D6" w:rsidRDefault="00DF36D6" w:rsidP="00351FD1">
      <w:pPr>
        <w:pStyle w:val="Paragraphedeliste"/>
        <w:numPr>
          <w:ilvl w:val="0"/>
          <w:numId w:val="8"/>
        </w:numPr>
        <w:contextualSpacing w:val="0"/>
      </w:pPr>
      <w:r>
        <w:t>1 plan de levage et transport</w:t>
      </w:r>
    </w:p>
    <w:p w14:paraId="65621E6D" w14:textId="5D30DA8A" w:rsidR="00CF22B4" w:rsidRDefault="00CF22B4" w:rsidP="00351FD1">
      <w:pPr>
        <w:pStyle w:val="Paragraphedeliste"/>
        <w:numPr>
          <w:ilvl w:val="0"/>
          <w:numId w:val="8"/>
        </w:numPr>
        <w:contextualSpacing w:val="0"/>
      </w:pPr>
      <w:r>
        <w:t>1 procédure de tests</w:t>
      </w:r>
    </w:p>
    <w:p w14:paraId="00362F97" w14:textId="0D6A212D" w:rsidR="00CF22B4" w:rsidRDefault="00CF22B4" w:rsidP="00351FD1">
      <w:pPr>
        <w:pStyle w:val="Paragraphedeliste"/>
        <w:numPr>
          <w:ilvl w:val="0"/>
          <w:numId w:val="8"/>
        </w:numPr>
        <w:contextualSpacing w:val="0"/>
      </w:pPr>
      <w:r>
        <w:t>1 rapport de tests par équipement selon les normes 62271-1 (</w:t>
      </w:r>
      <w:r w:rsidR="00C65CD1">
        <w:t>HTA) et</w:t>
      </w:r>
      <w:r>
        <w:t xml:space="preserve"> 61439-1 (BT)</w:t>
      </w:r>
    </w:p>
    <w:p w14:paraId="0FD147D2" w14:textId="61A71B83" w:rsidR="00CF22B4" w:rsidRDefault="00CF22B4" w:rsidP="00351FD1">
      <w:pPr>
        <w:pStyle w:val="Paragraphedeliste"/>
        <w:numPr>
          <w:ilvl w:val="0"/>
          <w:numId w:val="8"/>
        </w:numPr>
        <w:contextualSpacing w:val="0"/>
      </w:pPr>
      <w:r>
        <w:t>1 manuel IOM, d’Installation, d’’Opération et de Maintenance</w:t>
      </w:r>
    </w:p>
    <w:p w14:paraId="578E440F" w14:textId="63E834F1" w:rsidR="00CF22B4" w:rsidRPr="00CF22B4" w:rsidRDefault="00CF22B4" w:rsidP="00351FD1">
      <w:pPr>
        <w:pStyle w:val="Paragraphedeliste"/>
        <w:numPr>
          <w:ilvl w:val="0"/>
          <w:numId w:val="8"/>
        </w:numPr>
        <w:contextualSpacing w:val="0"/>
      </w:pPr>
      <w:r>
        <w:t xml:space="preserve">Les documentations techniques </w:t>
      </w:r>
      <w:r w:rsidR="00417555">
        <w:t xml:space="preserve">des </w:t>
      </w:r>
      <w:r>
        <w:rPr>
          <w:rFonts w:cstheme="minorHAnsi"/>
          <w:color w:val="000000"/>
        </w:rPr>
        <w:t>organes de mesures et des équipements configurables et paramétrables</w:t>
      </w:r>
    </w:p>
    <w:p w14:paraId="39CC6E3A" w14:textId="460BD7B3" w:rsidR="00CF22B4" w:rsidRDefault="00CF22B4" w:rsidP="00351FD1">
      <w:pPr>
        <w:pStyle w:val="Paragraphedeliste"/>
        <w:numPr>
          <w:ilvl w:val="0"/>
          <w:numId w:val="8"/>
        </w:numPr>
        <w:contextualSpacing w:val="0"/>
      </w:pPr>
      <w:r>
        <w:t xml:space="preserve">1 certificat de conformité </w:t>
      </w:r>
    </w:p>
    <w:p w14:paraId="3F9C51FE" w14:textId="39FB7412" w:rsidR="00CF22B4" w:rsidRPr="00A0374D" w:rsidRDefault="00CF22B4" w:rsidP="00351FD1">
      <w:pPr>
        <w:pStyle w:val="Paragraphedeliste"/>
        <w:numPr>
          <w:ilvl w:val="0"/>
          <w:numId w:val="8"/>
        </w:numPr>
        <w:contextualSpacing w:val="0"/>
      </w:pPr>
      <w:r>
        <w:t>1 certificat CE</w:t>
      </w:r>
    </w:p>
    <w:p w14:paraId="00A5FBE0" w14:textId="77777777" w:rsidR="00D872B9" w:rsidRDefault="00D872B9">
      <w:pPr>
        <w:rPr>
          <w:rFonts w:cstheme="minorHAnsi"/>
          <w:b/>
          <w:bCs/>
          <w:caps/>
          <w:color w:val="0070C0"/>
          <w:kern w:val="32"/>
        </w:rPr>
      </w:pPr>
      <w:r>
        <w:rPr>
          <w:rFonts w:cstheme="minorHAnsi"/>
        </w:rPr>
        <w:br w:type="page"/>
      </w:r>
    </w:p>
    <w:p w14:paraId="27FA047F" w14:textId="1BCC1DF5" w:rsidR="00DF36D6" w:rsidRDefault="00DF36D6" w:rsidP="00DD2104">
      <w:pPr>
        <w:pStyle w:val="Titre1"/>
        <w:rPr>
          <w:rFonts w:asciiTheme="minorHAnsi" w:hAnsiTheme="minorHAnsi" w:cstheme="minorHAnsi"/>
          <w:sz w:val="24"/>
          <w:szCs w:val="24"/>
        </w:rPr>
      </w:pPr>
      <w:bookmarkStart w:id="7" w:name="_Toc162452767"/>
      <w:r>
        <w:rPr>
          <w:rFonts w:asciiTheme="minorHAnsi" w:hAnsiTheme="minorHAnsi" w:cstheme="minorHAnsi"/>
          <w:sz w:val="24"/>
          <w:szCs w:val="24"/>
        </w:rPr>
        <w:lastRenderedPageBreak/>
        <w:t>Logistique</w:t>
      </w:r>
      <w:bookmarkEnd w:id="7"/>
    </w:p>
    <w:p w14:paraId="4214F2F4" w14:textId="77777777" w:rsidR="00DF36D6" w:rsidRDefault="00DF36D6">
      <w:pPr>
        <w:rPr>
          <w:rFonts w:cstheme="minorHAnsi"/>
        </w:rPr>
      </w:pPr>
    </w:p>
    <w:p w14:paraId="38B96497" w14:textId="77777777" w:rsidR="00DF36D6" w:rsidRPr="00DF36D6" w:rsidRDefault="00DF36D6" w:rsidP="00D66F5C">
      <w:pPr>
        <w:pStyle w:val="Titre2"/>
      </w:pPr>
      <w:bookmarkStart w:id="8" w:name="_Toc97046549"/>
      <w:bookmarkStart w:id="9" w:name="_Toc162452768"/>
      <w:r w:rsidRPr="00DF36D6">
        <w:t>Logistique</w:t>
      </w:r>
      <w:bookmarkEnd w:id="8"/>
      <w:bookmarkEnd w:id="9"/>
    </w:p>
    <w:p w14:paraId="3B54C88D" w14:textId="31D402F6" w:rsidR="00DF36D6" w:rsidRPr="00DF36D6" w:rsidRDefault="00DF36D6" w:rsidP="00DF36D6">
      <w:pPr>
        <w:spacing w:before="120" w:after="120"/>
      </w:pPr>
      <w:r w:rsidRPr="00DF36D6">
        <w:t>Incoterm: DDP (Delivered Duty Paid)</w:t>
      </w:r>
    </w:p>
    <w:p w14:paraId="3E9E9EF1" w14:textId="5E27A439" w:rsidR="00DF36D6" w:rsidRDefault="00DF36D6" w:rsidP="00DF36D6">
      <w:pPr>
        <w:spacing w:before="120" w:after="120"/>
      </w:pPr>
      <w:r>
        <w:t>Le fabricant doit prendre toutes les précautions nécessaires afin d’éviter toute détérioration de ses équipements durant la manutention et le transport. Le chargement, le calage et le transport sont assurés par le fournisseur.</w:t>
      </w:r>
    </w:p>
    <w:p w14:paraId="0200F2ED" w14:textId="77777777" w:rsidR="00DF36D6" w:rsidRDefault="00DF36D6" w:rsidP="00DF36D6">
      <w:pPr>
        <w:spacing w:before="120" w:after="120"/>
      </w:pPr>
    </w:p>
    <w:p w14:paraId="66445598" w14:textId="77777777" w:rsidR="00DF36D6" w:rsidRPr="00DF36D6" w:rsidRDefault="00DF36D6" w:rsidP="00D66F5C">
      <w:pPr>
        <w:pStyle w:val="Titre2"/>
      </w:pPr>
      <w:bookmarkStart w:id="10" w:name="_Toc97046550"/>
      <w:bookmarkStart w:id="11" w:name="_Toc162452769"/>
      <w:r w:rsidRPr="00DF36D6">
        <w:t>Packaging pour le transport</w:t>
      </w:r>
      <w:bookmarkEnd w:id="10"/>
      <w:bookmarkEnd w:id="11"/>
    </w:p>
    <w:p w14:paraId="6694A473" w14:textId="77777777" w:rsidR="00DF36D6" w:rsidRDefault="00DF36D6" w:rsidP="00DF36D6">
      <w:pPr>
        <w:spacing w:before="120" w:after="120"/>
      </w:pPr>
      <w:r>
        <w:t>Le vendeur doit en outre prendre toutes les dispositions nécessaires durant le transport pour limiter l’influence des conditions climatiques ou toute autre contrainte environnementale sur les équipements.</w:t>
      </w:r>
    </w:p>
    <w:p w14:paraId="6F75AFC2" w14:textId="77777777" w:rsidR="00DF36D6" w:rsidRDefault="00DF36D6" w:rsidP="00DF36D6">
      <w:pPr>
        <w:spacing w:before="120" w:after="120"/>
      </w:pPr>
      <w:r>
        <w:t>Après réalisation, tous les ensembles faisant partie des équipements décrits ci-dessus devront être emballés de manière appropriée pour les protéger des impacts ou de l’introduction de corps étrangers (air humide, etc…).</w:t>
      </w:r>
    </w:p>
    <w:p w14:paraId="4AEBE218" w14:textId="77777777" w:rsidR="00DF36D6" w:rsidRDefault="00DF36D6" w:rsidP="00DF36D6">
      <w:pPr>
        <w:spacing w:before="120" w:after="120"/>
      </w:pPr>
    </w:p>
    <w:p w14:paraId="10E49978" w14:textId="77777777" w:rsidR="00DF36D6" w:rsidRPr="00DF36D6" w:rsidRDefault="00DF36D6" w:rsidP="00D66F5C">
      <w:pPr>
        <w:pStyle w:val="Titre2"/>
      </w:pPr>
      <w:bookmarkStart w:id="12" w:name="_Toc97046551"/>
      <w:bookmarkStart w:id="13" w:name="_Toc162452770"/>
      <w:r w:rsidRPr="00DF36D6">
        <w:t>Identification</w:t>
      </w:r>
      <w:bookmarkEnd w:id="12"/>
      <w:bookmarkEnd w:id="13"/>
    </w:p>
    <w:p w14:paraId="2CE04AF7" w14:textId="77777777" w:rsidR="00DF36D6" w:rsidRDefault="00DF36D6" w:rsidP="00DF36D6">
      <w:pPr>
        <w:spacing w:before="120" w:after="120"/>
      </w:pPr>
      <w:r>
        <w:t>Le contenu de chaque package devra être clairement identifié pour garantir la traçabilité de tous les équipements.</w:t>
      </w:r>
    </w:p>
    <w:p w14:paraId="32C8561C" w14:textId="77777777" w:rsidR="00DF36D6" w:rsidRDefault="00DF36D6" w:rsidP="00DF36D6">
      <w:pPr>
        <w:jc w:val="both"/>
      </w:pPr>
    </w:p>
    <w:p w14:paraId="33A8AC50" w14:textId="77777777" w:rsidR="00DF36D6" w:rsidRPr="00DF36D6" w:rsidRDefault="00DF36D6" w:rsidP="00D66F5C">
      <w:pPr>
        <w:pStyle w:val="Titre2"/>
      </w:pPr>
      <w:bookmarkStart w:id="14" w:name="_Toc97046552"/>
      <w:bookmarkStart w:id="15" w:name="_Toc162452771"/>
      <w:r w:rsidRPr="00DF36D6">
        <w:t>Stockage avant livraison</w:t>
      </w:r>
      <w:bookmarkEnd w:id="14"/>
      <w:bookmarkEnd w:id="15"/>
    </w:p>
    <w:p w14:paraId="68E756F2" w14:textId="15B9010A" w:rsidR="00DF36D6" w:rsidRDefault="00DF36D6" w:rsidP="00DF36D6">
      <w:pPr>
        <w:spacing w:before="120" w:after="120"/>
      </w:pPr>
      <w:r>
        <w:t>Les équipements doivent être stockés avant expédition par la responsabilité du fournisseur.</w:t>
      </w:r>
      <w:r>
        <w:br/>
        <w:t>Le packaging doit maintenir dans son état initial l’enveloppe, la propreté et l’intégrité globale des équipements.</w:t>
      </w:r>
      <w:r>
        <w:br/>
        <w:t>Le fournisseur doit prendre à sa charge l’emballage des équipements, en considérant les conditions de stockage, pour s’assurer de la bonne préservation jusqu’à la date de l’expédition.</w:t>
      </w:r>
    </w:p>
    <w:p w14:paraId="6EE9C6E9" w14:textId="55ABDE3C" w:rsidR="00DF36D6" w:rsidRDefault="00DF36D6" w:rsidP="00DF36D6">
      <w:pPr>
        <w:spacing w:before="120" w:after="120"/>
      </w:pPr>
      <w:r>
        <w:t>Un stockage sans frais pour une durée de 3 mois est à considérer par le fournisseur</w:t>
      </w:r>
      <w:r w:rsidR="00D66F5C">
        <w:t>.</w:t>
      </w:r>
    </w:p>
    <w:p w14:paraId="3D7996D0" w14:textId="77777777" w:rsidR="00D66F5C" w:rsidRDefault="00D66F5C" w:rsidP="00DF36D6">
      <w:pPr>
        <w:spacing w:before="120" w:after="120"/>
      </w:pPr>
    </w:p>
    <w:p w14:paraId="387F5798" w14:textId="1ECE93D8" w:rsidR="00D66F5C" w:rsidRPr="00DF36D6" w:rsidRDefault="00D66F5C" w:rsidP="00D66F5C">
      <w:pPr>
        <w:pStyle w:val="Titre2"/>
      </w:pPr>
      <w:bookmarkStart w:id="16" w:name="_Toc162452772"/>
      <w:r>
        <w:t>L</w:t>
      </w:r>
      <w:r w:rsidRPr="00DF36D6">
        <w:t>ivraison</w:t>
      </w:r>
      <w:bookmarkEnd w:id="16"/>
    </w:p>
    <w:p w14:paraId="057F46C5" w14:textId="25F2CFF7" w:rsidR="00D66F5C" w:rsidRDefault="00D66F5C" w:rsidP="00D66F5C">
      <w:pPr>
        <w:spacing w:before="120" w:after="120"/>
      </w:pPr>
      <w:r>
        <w:t>La livraison des équipements depuis le lieu de stockage ou de fabrication est sous la responsabilité du fournisseur. Toutes les problématiques de manutention jusqu’au point de d’installation définitif doivent être anticipées et intégrées à la prestation de base.</w:t>
      </w:r>
      <w:r>
        <w:br/>
      </w:r>
    </w:p>
    <w:p w14:paraId="221DB8FB" w14:textId="77777777" w:rsidR="00DF36D6" w:rsidRDefault="00DF36D6" w:rsidP="00DF36D6">
      <w:pPr>
        <w:spacing w:before="120" w:after="120"/>
      </w:pPr>
    </w:p>
    <w:p w14:paraId="32800D75" w14:textId="5E440054" w:rsidR="00DF36D6" w:rsidRDefault="00DF36D6" w:rsidP="00DF36D6">
      <w:pPr>
        <w:spacing w:before="120" w:after="120"/>
        <w:rPr>
          <w:rFonts w:cstheme="minorHAnsi"/>
          <w:b/>
          <w:bCs/>
          <w:caps/>
          <w:color w:val="0070C0"/>
          <w:kern w:val="32"/>
        </w:rPr>
      </w:pPr>
      <w:r>
        <w:rPr>
          <w:rFonts w:cstheme="minorHAnsi"/>
        </w:rPr>
        <w:br w:type="page"/>
      </w:r>
    </w:p>
    <w:p w14:paraId="270ADADB" w14:textId="64C6CEE0" w:rsidR="00DF36D6" w:rsidRDefault="00DF36D6" w:rsidP="00DF36D6">
      <w:pPr>
        <w:pStyle w:val="Titre1"/>
        <w:rPr>
          <w:rFonts w:asciiTheme="minorHAnsi" w:hAnsiTheme="minorHAnsi" w:cstheme="minorHAnsi"/>
          <w:sz w:val="24"/>
          <w:szCs w:val="24"/>
        </w:rPr>
      </w:pPr>
      <w:bookmarkStart w:id="17" w:name="_Toc162452773"/>
      <w:r>
        <w:rPr>
          <w:rFonts w:asciiTheme="minorHAnsi" w:hAnsiTheme="minorHAnsi" w:cstheme="minorHAnsi"/>
          <w:sz w:val="24"/>
          <w:szCs w:val="24"/>
        </w:rPr>
        <w:lastRenderedPageBreak/>
        <w:t>Tests et essais</w:t>
      </w:r>
      <w:bookmarkEnd w:id="17"/>
    </w:p>
    <w:p w14:paraId="667ACA5D" w14:textId="77777777" w:rsidR="00DF36D6" w:rsidRDefault="00DF36D6" w:rsidP="00DF36D6">
      <w:pPr>
        <w:rPr>
          <w:rFonts w:cstheme="minorHAnsi"/>
        </w:rPr>
      </w:pPr>
    </w:p>
    <w:p w14:paraId="5784C1AA" w14:textId="529CA1E1" w:rsidR="00DF36D6" w:rsidRDefault="00DF36D6" w:rsidP="008B2BE0">
      <w:pPr>
        <w:spacing w:before="120" w:after="120"/>
      </w:pPr>
      <w:r w:rsidRPr="00DF36D6">
        <w:t>Les essais de routine en usine, selon les normes NF-EN-6</w:t>
      </w:r>
      <w:r>
        <w:t>2271</w:t>
      </w:r>
      <w:r w:rsidRPr="00DF36D6">
        <w:t>-1</w:t>
      </w:r>
      <w:r>
        <w:t xml:space="preserve"> </w:t>
      </w:r>
      <w:r w:rsidR="00B020D0">
        <w:t>(HT</w:t>
      </w:r>
      <w:r>
        <w:t>) et</w:t>
      </w:r>
      <w:r w:rsidRPr="00DF36D6">
        <w:t xml:space="preserve"> NF-EN-61439-1 et 2</w:t>
      </w:r>
      <w:r>
        <w:t xml:space="preserve"> (BT)</w:t>
      </w:r>
      <w:r w:rsidRPr="00DF36D6">
        <w:t xml:space="preserve"> sont obligatoires. </w:t>
      </w:r>
    </w:p>
    <w:p w14:paraId="422B2900" w14:textId="77777777" w:rsidR="00577C98" w:rsidRDefault="00DF36D6" w:rsidP="00577C98">
      <w:pPr>
        <w:spacing w:before="120" w:after="120"/>
      </w:pPr>
      <w:r w:rsidRPr="00DF36D6">
        <w:t>Ces essais sont à réaliser en présence d’un représentant</w:t>
      </w:r>
      <w:r w:rsidR="00887DDD">
        <w:t xml:space="preserve"> des services techniques</w:t>
      </w:r>
      <w:r w:rsidRPr="00DF36D6">
        <w:t xml:space="preserve"> du CHU. </w:t>
      </w:r>
      <w:r w:rsidR="00577C98">
        <w:t>Cette prestation est entièrement à la charge du fournisseur.</w:t>
      </w:r>
    </w:p>
    <w:p w14:paraId="0FDE843C" w14:textId="7ED1DF41" w:rsidR="00DF36D6" w:rsidRPr="00DF36D6" w:rsidRDefault="00DF36D6" w:rsidP="008B2BE0">
      <w:pPr>
        <w:spacing w:before="120" w:after="120"/>
      </w:pPr>
      <w:r w:rsidRPr="00DF36D6">
        <w:t>A ces essais</w:t>
      </w:r>
      <w:r w:rsidR="00887DDD">
        <w:t xml:space="preserve"> de routines</w:t>
      </w:r>
      <w:r w:rsidRPr="00DF36D6">
        <w:t xml:space="preserve">, </w:t>
      </w:r>
      <w:r w:rsidR="00887DDD">
        <w:t>doivent se rajouter</w:t>
      </w:r>
      <w:r w:rsidRPr="00DF36D6">
        <w:t xml:space="preserve"> lors de la réception d</w:t>
      </w:r>
      <w:r w:rsidR="00887DDD">
        <w:t>’</w:t>
      </w:r>
      <w:r w:rsidRPr="00DF36D6">
        <w:t>u</w:t>
      </w:r>
      <w:r w:rsidR="00887DDD">
        <w:t>n</w:t>
      </w:r>
      <w:r w:rsidRPr="00DF36D6">
        <w:t xml:space="preserve"> tableau, les prestations suivantes : </w:t>
      </w:r>
    </w:p>
    <w:p w14:paraId="161FB7DE" w14:textId="1438F780" w:rsidR="00887DDD" w:rsidRDefault="00887DDD" w:rsidP="00351FD1">
      <w:pPr>
        <w:pStyle w:val="Paragraphedeliste"/>
        <w:numPr>
          <w:ilvl w:val="0"/>
          <w:numId w:val="8"/>
        </w:numPr>
        <w:spacing w:before="120" w:after="120"/>
        <w:contextualSpacing w:val="0"/>
      </w:pPr>
      <w:r>
        <w:t>Inspection visuelle</w:t>
      </w:r>
    </w:p>
    <w:p w14:paraId="6683A366" w14:textId="02EE96E6" w:rsidR="00DF36D6" w:rsidRPr="00887DDD" w:rsidRDefault="00DF36D6" w:rsidP="00351FD1">
      <w:pPr>
        <w:pStyle w:val="Paragraphedeliste"/>
        <w:numPr>
          <w:ilvl w:val="0"/>
          <w:numId w:val="8"/>
        </w:numPr>
        <w:spacing w:before="120" w:after="120"/>
        <w:contextualSpacing w:val="0"/>
      </w:pPr>
      <w:r w:rsidRPr="00887DDD">
        <w:t xml:space="preserve">Vérification conformité avec les plans et schémas </w:t>
      </w:r>
    </w:p>
    <w:p w14:paraId="63206355" w14:textId="77777777" w:rsidR="00DF36D6" w:rsidRPr="00887DDD" w:rsidRDefault="00DF36D6" w:rsidP="00351FD1">
      <w:pPr>
        <w:pStyle w:val="Paragraphedeliste"/>
        <w:numPr>
          <w:ilvl w:val="0"/>
          <w:numId w:val="8"/>
        </w:numPr>
        <w:spacing w:before="120" w:after="120"/>
        <w:contextualSpacing w:val="0"/>
      </w:pPr>
      <w:r w:rsidRPr="00887DDD">
        <w:t xml:space="preserve">Essais de bon fonctionnement mécanique </w:t>
      </w:r>
    </w:p>
    <w:p w14:paraId="6C8FA791" w14:textId="77777777" w:rsidR="00DF36D6" w:rsidRPr="00887DDD" w:rsidRDefault="00DF36D6" w:rsidP="00351FD1">
      <w:pPr>
        <w:pStyle w:val="Paragraphedeliste"/>
        <w:numPr>
          <w:ilvl w:val="0"/>
          <w:numId w:val="8"/>
        </w:numPr>
        <w:spacing w:before="120" w:after="120"/>
        <w:contextualSpacing w:val="0"/>
      </w:pPr>
      <w:r w:rsidRPr="00887DDD">
        <w:t xml:space="preserve">Essais d’interchangeabilité des parties mobiles </w:t>
      </w:r>
    </w:p>
    <w:p w14:paraId="5E1C50E6" w14:textId="251FFFB9" w:rsidR="00DF36D6" w:rsidRDefault="00DF36D6" w:rsidP="00351FD1">
      <w:pPr>
        <w:pStyle w:val="Paragraphedeliste"/>
        <w:numPr>
          <w:ilvl w:val="0"/>
          <w:numId w:val="8"/>
        </w:numPr>
        <w:spacing w:before="120" w:after="120"/>
        <w:contextualSpacing w:val="0"/>
      </w:pPr>
      <w:r w:rsidRPr="00887DDD">
        <w:t xml:space="preserve">Essais fonctionnels </w:t>
      </w:r>
      <w:r w:rsidR="00887DDD">
        <w:t>(contrôle / commande)</w:t>
      </w:r>
    </w:p>
    <w:p w14:paraId="01852420" w14:textId="7D9DDA68" w:rsidR="00887DDD" w:rsidRDefault="00887DDD" w:rsidP="00351FD1">
      <w:pPr>
        <w:pStyle w:val="Paragraphedeliste"/>
        <w:numPr>
          <w:ilvl w:val="0"/>
          <w:numId w:val="8"/>
        </w:numPr>
        <w:spacing w:before="120" w:after="120"/>
        <w:contextualSpacing w:val="0"/>
      </w:pPr>
      <w:r>
        <w:t>Vérifications des rapports de TC haute</w:t>
      </w:r>
      <w:r w:rsidR="00417555">
        <w:t xml:space="preserve"> et basse </w:t>
      </w:r>
      <w:r>
        <w:t>tension</w:t>
      </w:r>
      <w:r w:rsidR="00417555">
        <w:t xml:space="preserve"> (uniquement sur arrivée)</w:t>
      </w:r>
    </w:p>
    <w:p w14:paraId="66688823" w14:textId="63CEE945" w:rsidR="00887DDD" w:rsidRDefault="00887DDD" w:rsidP="00351FD1">
      <w:pPr>
        <w:pStyle w:val="Paragraphedeliste"/>
        <w:numPr>
          <w:ilvl w:val="0"/>
          <w:numId w:val="8"/>
        </w:numPr>
        <w:spacing w:before="120" w:after="120"/>
        <w:contextualSpacing w:val="0"/>
      </w:pPr>
      <w:r>
        <w:t>Vérification des seuils de protection des relais haute tension</w:t>
      </w:r>
    </w:p>
    <w:p w14:paraId="13D7E2DF" w14:textId="5A1E04D1" w:rsidR="00230D93" w:rsidRPr="00887DDD" w:rsidRDefault="00230D93" w:rsidP="00351FD1">
      <w:pPr>
        <w:pStyle w:val="Paragraphedeliste"/>
        <w:numPr>
          <w:ilvl w:val="0"/>
          <w:numId w:val="8"/>
        </w:numPr>
        <w:spacing w:before="120" w:after="120"/>
        <w:contextualSpacing w:val="0"/>
      </w:pPr>
      <w:r>
        <w:t>Reprise des réserves éventuelles du bureau de contrôle</w:t>
      </w:r>
    </w:p>
    <w:p w14:paraId="0467741F" w14:textId="77777777" w:rsidR="00DF36D6" w:rsidRDefault="00DF36D6" w:rsidP="00DF36D6">
      <w:pPr>
        <w:rPr>
          <w:rFonts w:cstheme="minorHAnsi"/>
        </w:rPr>
      </w:pPr>
    </w:p>
    <w:p w14:paraId="011FD10D" w14:textId="77777777" w:rsidR="00DF36D6" w:rsidRDefault="00DF36D6">
      <w:pPr>
        <w:rPr>
          <w:rFonts w:cstheme="minorHAnsi"/>
          <w:b/>
          <w:bCs/>
          <w:caps/>
          <w:color w:val="0070C0"/>
          <w:kern w:val="32"/>
        </w:rPr>
      </w:pPr>
      <w:r>
        <w:rPr>
          <w:rFonts w:cstheme="minorHAnsi"/>
        </w:rPr>
        <w:br w:type="page"/>
      </w:r>
    </w:p>
    <w:p w14:paraId="37ADFFAF" w14:textId="47AADE52" w:rsidR="00DD2104" w:rsidRPr="009B0E75" w:rsidRDefault="00FA51B9" w:rsidP="00DD2104">
      <w:pPr>
        <w:pStyle w:val="Titre1"/>
        <w:rPr>
          <w:rFonts w:asciiTheme="minorHAnsi" w:hAnsiTheme="minorHAnsi" w:cstheme="minorHAnsi"/>
          <w:sz w:val="24"/>
          <w:szCs w:val="24"/>
        </w:rPr>
      </w:pPr>
      <w:bookmarkStart w:id="18" w:name="_Toc162452774"/>
      <w:r w:rsidRPr="009B0E75">
        <w:rPr>
          <w:rFonts w:asciiTheme="minorHAnsi" w:hAnsiTheme="minorHAnsi" w:cstheme="minorHAnsi"/>
          <w:sz w:val="24"/>
          <w:szCs w:val="24"/>
        </w:rPr>
        <w:lastRenderedPageBreak/>
        <w:t>Spécifications techniques</w:t>
      </w:r>
      <w:bookmarkEnd w:id="18"/>
    </w:p>
    <w:p w14:paraId="3D10BC3E" w14:textId="2A1555C2" w:rsidR="00D00B23" w:rsidRPr="00C97317" w:rsidRDefault="00D00B23" w:rsidP="00D00B23">
      <w:pPr>
        <w:pStyle w:val="Titre2"/>
      </w:pPr>
      <w:bookmarkStart w:id="19" w:name="_Toc162452775"/>
      <w:r>
        <w:t>Généralités</w:t>
      </w:r>
      <w:bookmarkEnd w:id="19"/>
      <w:r>
        <w:t xml:space="preserve"> </w:t>
      </w:r>
    </w:p>
    <w:p w14:paraId="2936BA17" w14:textId="1DAFEE36" w:rsidR="00DD2104" w:rsidRDefault="00BA494C" w:rsidP="00BA494C">
      <w:pPr>
        <w:pStyle w:val="Titre3"/>
      </w:pPr>
      <w:bookmarkStart w:id="20" w:name="_Toc162452776"/>
      <w:r>
        <w:t>Interrupteur sectionneur en façade</w:t>
      </w:r>
      <w:bookmarkEnd w:id="20"/>
    </w:p>
    <w:p w14:paraId="0152479E" w14:textId="1831853D" w:rsidR="00BA494C" w:rsidRDefault="00BA494C" w:rsidP="00BA494C">
      <w:r>
        <w:t>Les interrupteurs sectionneurs en façade des coffrets et armoires doivent permettre l’ouverture des portes sans action sur la position ouvert/fermée et sans outils. Le seul fabricant toléré lorsque la commande</w:t>
      </w:r>
      <w:r w:rsidR="00B04714">
        <w:t xml:space="preserve"> extérieure est « </w:t>
      </w:r>
      <w:proofErr w:type="spellStart"/>
      <w:r w:rsidR="00B04714">
        <w:t>s</w:t>
      </w:r>
      <w:r>
        <w:t>huntable</w:t>
      </w:r>
      <w:proofErr w:type="spellEnd"/>
      <w:r w:rsidR="00B04714">
        <w:t> »</w:t>
      </w:r>
      <w:r>
        <w:t xml:space="preserve"> avec outil est SOCOMEC. Les </w:t>
      </w:r>
      <w:r w:rsidR="00F35182">
        <w:t xml:space="preserve">produits des autres fabricants </w:t>
      </w:r>
      <w:r>
        <w:t>doivent être démunis de cette sécurité.</w:t>
      </w:r>
    </w:p>
    <w:p w14:paraId="0CA4BF23" w14:textId="46AAACDE" w:rsidR="00CC2A7B" w:rsidRDefault="00CC2A7B" w:rsidP="00CC2A7B">
      <w:pPr>
        <w:pStyle w:val="Titre3"/>
      </w:pPr>
      <w:bookmarkStart w:id="21" w:name="_Toc162452777"/>
      <w:r>
        <w:t>distribution offices</w:t>
      </w:r>
      <w:bookmarkEnd w:id="21"/>
    </w:p>
    <w:p w14:paraId="34D21710" w14:textId="4D004825" w:rsidR="00BA494C" w:rsidRDefault="00CC2A7B" w:rsidP="00BA494C">
      <w:r>
        <w:t xml:space="preserve">Dans les nouveaux bâtiments, en plus des colonnes montantes « classiques », une ou plusieurs colonnes montantes dédiées aux offices doivent être prévues. Un coffret de distribution installée en hauteur doit être installée dans chaque office ou à proximité. Certains </w:t>
      </w:r>
      <w:r w:rsidR="00C60152">
        <w:t xml:space="preserve">départs </w:t>
      </w:r>
      <w:r>
        <w:t>dédiés</w:t>
      </w:r>
      <w:r w:rsidR="00C60152">
        <w:t xml:space="preserve"> (disjoncteur magnétothermique + différentiel 30mA à chaque circuit)</w:t>
      </w:r>
      <w:r>
        <w:t xml:space="preserve"> sont à prévoir :</w:t>
      </w:r>
    </w:p>
    <w:p w14:paraId="4E3635B1" w14:textId="2AECA348" w:rsidR="00CC2A7B" w:rsidRDefault="00CC2A7B" w:rsidP="00CC2A7B">
      <w:pPr>
        <w:pStyle w:val="Paragraphedeliste"/>
        <w:numPr>
          <w:ilvl w:val="0"/>
          <w:numId w:val="10"/>
        </w:numPr>
      </w:pPr>
      <w:r>
        <w:t xml:space="preserve">1 circuit + </w:t>
      </w:r>
      <w:r w:rsidR="00236EC7">
        <w:t>1 Prise de courant</w:t>
      </w:r>
      <w:r>
        <w:t xml:space="preserve"> microonde</w:t>
      </w:r>
    </w:p>
    <w:p w14:paraId="0BA3EB81" w14:textId="608CCD24" w:rsidR="00CC2A7B" w:rsidRDefault="00CC2A7B" w:rsidP="00CC2A7B">
      <w:pPr>
        <w:pStyle w:val="Paragraphedeliste"/>
        <w:numPr>
          <w:ilvl w:val="0"/>
          <w:numId w:val="10"/>
        </w:numPr>
      </w:pPr>
      <w:r>
        <w:t xml:space="preserve">1 circuit </w:t>
      </w:r>
      <w:r w:rsidR="00236EC7">
        <w:t xml:space="preserve">+ 2 </w:t>
      </w:r>
      <w:r w:rsidR="00236EC7">
        <w:t>Prise de courant</w:t>
      </w:r>
      <w:r w:rsidR="00236EC7">
        <w:t xml:space="preserve"> </w:t>
      </w:r>
      <w:r>
        <w:t>cafetière + bouilloire</w:t>
      </w:r>
      <w:r w:rsidRPr="00CC2A7B">
        <w:t xml:space="preserve"> </w:t>
      </w:r>
    </w:p>
    <w:p w14:paraId="0BFCC18C" w14:textId="7C096ACE" w:rsidR="00CC2A7B" w:rsidRDefault="00236EC7" w:rsidP="00CC2A7B">
      <w:pPr>
        <w:pStyle w:val="Paragraphedeliste"/>
        <w:numPr>
          <w:ilvl w:val="0"/>
          <w:numId w:val="10"/>
        </w:numPr>
      </w:pPr>
      <w:r>
        <w:t xml:space="preserve">1 circuit + 1 Prise de courant </w:t>
      </w:r>
      <w:r w:rsidR="00CC2A7B">
        <w:t>Frigo</w:t>
      </w:r>
      <w:r w:rsidR="00CC2A7B" w:rsidRPr="00CC2A7B">
        <w:t xml:space="preserve"> </w:t>
      </w:r>
    </w:p>
    <w:p w14:paraId="55AA0519" w14:textId="54EF6B7C" w:rsidR="00C60152" w:rsidRDefault="00236EC7" w:rsidP="00C60152">
      <w:pPr>
        <w:pStyle w:val="Paragraphedeliste"/>
        <w:numPr>
          <w:ilvl w:val="0"/>
          <w:numId w:val="10"/>
        </w:numPr>
      </w:pPr>
      <w:r>
        <w:t xml:space="preserve">1 circuit + 1 Prise de courant </w:t>
      </w:r>
      <w:r w:rsidR="00C60152">
        <w:t>LV</w:t>
      </w:r>
      <w:r w:rsidR="00C60152" w:rsidRPr="00C60152">
        <w:t xml:space="preserve"> </w:t>
      </w:r>
    </w:p>
    <w:p w14:paraId="0A1CEE1C" w14:textId="060BE75F" w:rsidR="00C60152" w:rsidRDefault="00236EC7" w:rsidP="00C60152">
      <w:pPr>
        <w:pStyle w:val="Paragraphedeliste"/>
        <w:numPr>
          <w:ilvl w:val="0"/>
          <w:numId w:val="10"/>
        </w:numPr>
      </w:pPr>
      <w:r>
        <w:t>1 circuit + 1 Prise de courant</w:t>
      </w:r>
      <w:r>
        <w:t xml:space="preserve"> borne de chauffe</w:t>
      </w:r>
    </w:p>
    <w:p w14:paraId="11B7E448" w14:textId="3F5D09E2" w:rsidR="00E36520" w:rsidRDefault="00E36520" w:rsidP="00C60152">
      <w:pPr>
        <w:pStyle w:val="Paragraphedeliste"/>
        <w:numPr>
          <w:ilvl w:val="0"/>
          <w:numId w:val="10"/>
        </w:numPr>
      </w:pPr>
      <w:r>
        <w:t>1 circuit de prises électriques classique</w:t>
      </w:r>
    </w:p>
    <w:p w14:paraId="06FDC783" w14:textId="71B04194" w:rsidR="00CC2A7B" w:rsidRDefault="00E36520" w:rsidP="00BA494C">
      <w:r>
        <w:t>Chaque terminal doit être étiqueté</w:t>
      </w:r>
      <w:r>
        <w:t xml:space="preserve"> et repéré</w:t>
      </w:r>
      <w:r>
        <w:t xml:space="preserve"> en fonction de son usage</w:t>
      </w:r>
      <w:r>
        <w:t xml:space="preserve"> par étiquette plastique gravée type DILOPHANE</w:t>
      </w:r>
    </w:p>
    <w:p w14:paraId="32BC1669" w14:textId="2A5010F7" w:rsidR="00973056" w:rsidRDefault="00973056" w:rsidP="00973056">
      <w:pPr>
        <w:pStyle w:val="Titre3"/>
      </w:pPr>
      <w:bookmarkStart w:id="22" w:name="_Toc162452778"/>
      <w:r>
        <w:t>Transformateur de puissance Basse tension</w:t>
      </w:r>
      <w:bookmarkEnd w:id="22"/>
    </w:p>
    <w:p w14:paraId="5CA7AB18" w14:textId="4E1FE076" w:rsidR="00973056" w:rsidRPr="00973056" w:rsidRDefault="00973056" w:rsidP="00973056">
      <w:r>
        <w:t>Les transformateurs de puissance de classe de température F ne sont pas admis au CHU.</w:t>
      </w:r>
    </w:p>
    <w:p w14:paraId="24249BF5" w14:textId="77777777" w:rsidR="00397B45" w:rsidRPr="00BA494C" w:rsidRDefault="00397B45" w:rsidP="00BA494C"/>
    <w:p w14:paraId="338DC2D9" w14:textId="2245BB22" w:rsidR="00DD2104" w:rsidRPr="00C97317" w:rsidRDefault="00887DDD" w:rsidP="00D66F5C">
      <w:pPr>
        <w:pStyle w:val="Titre2"/>
      </w:pPr>
      <w:bookmarkStart w:id="23" w:name="_Toc162452779"/>
      <w:r w:rsidRPr="00C97317">
        <w:t xml:space="preserve">Tableau </w:t>
      </w:r>
      <w:r w:rsidR="00A93E53">
        <w:t>H</w:t>
      </w:r>
      <w:r w:rsidRPr="00C97317">
        <w:t xml:space="preserve">aute </w:t>
      </w:r>
      <w:r w:rsidR="00A93E53">
        <w:t>T</w:t>
      </w:r>
      <w:r w:rsidRPr="00C97317">
        <w:t>ension</w:t>
      </w:r>
      <w:bookmarkEnd w:id="23"/>
    </w:p>
    <w:p w14:paraId="50B789DF" w14:textId="2D7D880B" w:rsidR="00887DDD" w:rsidRDefault="00D22090" w:rsidP="008B2BE0">
      <w:pPr>
        <w:widowControl w:val="0"/>
        <w:autoSpaceDE w:val="0"/>
        <w:autoSpaceDN w:val="0"/>
        <w:adjustRightInd w:val="0"/>
        <w:spacing w:before="120" w:after="120" w:line="269" w:lineRule="exact"/>
        <w:ind w:left="568"/>
        <w:jc w:val="both"/>
        <w:rPr>
          <w:rFonts w:cstheme="minorHAnsi"/>
        </w:rPr>
      </w:pPr>
      <w:r>
        <w:rPr>
          <w:rFonts w:cstheme="minorHAnsi"/>
        </w:rPr>
        <w:t xml:space="preserve">Le tableau HTA doit être de la gamme SM </w:t>
      </w:r>
      <w:proofErr w:type="spellStart"/>
      <w:r w:rsidR="00332B1E" w:rsidRPr="00160BB1">
        <w:rPr>
          <w:rFonts w:cstheme="minorHAnsi"/>
        </w:rPr>
        <w:t>AirSeT</w:t>
      </w:r>
      <w:proofErr w:type="spellEnd"/>
      <w:r w:rsidR="00332B1E" w:rsidRPr="00160BB1">
        <w:rPr>
          <w:rFonts w:cstheme="minorHAnsi"/>
        </w:rPr>
        <w:t xml:space="preserve"> Active Plus </w:t>
      </w:r>
      <w:r w:rsidRPr="00160BB1">
        <w:rPr>
          <w:rFonts w:cstheme="minorHAnsi"/>
        </w:rPr>
        <w:t>de</w:t>
      </w:r>
      <w:r>
        <w:rPr>
          <w:rFonts w:cstheme="minorHAnsi"/>
        </w:rPr>
        <w:t xml:space="preserve"> chez Schneider.</w:t>
      </w:r>
    </w:p>
    <w:p w14:paraId="21F0F109" w14:textId="77777777" w:rsidR="00A5709B" w:rsidRDefault="00D22090" w:rsidP="008B2BE0">
      <w:pPr>
        <w:widowControl w:val="0"/>
        <w:autoSpaceDE w:val="0"/>
        <w:autoSpaceDN w:val="0"/>
        <w:adjustRightInd w:val="0"/>
        <w:spacing w:before="120" w:after="120" w:line="269" w:lineRule="exact"/>
        <w:ind w:left="568"/>
        <w:jc w:val="both"/>
        <w:rPr>
          <w:rFonts w:cstheme="minorHAnsi"/>
        </w:rPr>
      </w:pPr>
      <w:r>
        <w:rPr>
          <w:rFonts w:cstheme="minorHAnsi"/>
        </w:rPr>
        <w:t>Chaque tableau doit être constitué de</w:t>
      </w:r>
      <w:r w:rsidR="00A5709B">
        <w:rPr>
          <w:rFonts w:cstheme="minorHAnsi"/>
        </w:rPr>
        <w:t> :</w:t>
      </w:r>
    </w:p>
    <w:p w14:paraId="6BA3B18B" w14:textId="0D4031F0" w:rsidR="00D22090" w:rsidRDefault="00A5709B" w:rsidP="00351FD1">
      <w:pPr>
        <w:pStyle w:val="Paragraphedeliste"/>
        <w:numPr>
          <w:ilvl w:val="1"/>
          <w:numId w:val="8"/>
        </w:numPr>
        <w:spacing w:before="120" w:after="120"/>
        <w:contextualSpacing w:val="0"/>
        <w:rPr>
          <w:rFonts w:cstheme="minorHAnsi"/>
        </w:rPr>
      </w:pPr>
      <w:r>
        <w:rPr>
          <w:rFonts w:cstheme="minorHAnsi"/>
        </w:rPr>
        <w:t>Pour un transformateur : 1xIM + 1xQM + 1xIM</w:t>
      </w:r>
    </w:p>
    <w:p w14:paraId="725E7145" w14:textId="4E678FE6" w:rsidR="00A5709B" w:rsidRDefault="00A5709B" w:rsidP="00351FD1">
      <w:pPr>
        <w:pStyle w:val="Paragraphedeliste"/>
        <w:numPr>
          <w:ilvl w:val="1"/>
          <w:numId w:val="8"/>
        </w:numPr>
        <w:spacing w:before="120" w:after="120"/>
        <w:contextualSpacing w:val="0"/>
        <w:rPr>
          <w:rFonts w:cstheme="minorHAnsi"/>
        </w:rPr>
      </w:pPr>
      <w:r>
        <w:rPr>
          <w:rFonts w:cstheme="minorHAnsi"/>
        </w:rPr>
        <w:t>Pour deux transformateurs : 1xIM + 1xQM +1xIMB + 1xIMB + 1xQM + 1xIM</w:t>
      </w:r>
    </w:p>
    <w:p w14:paraId="0951FAFD" w14:textId="77777777" w:rsidR="008B2BE0" w:rsidRDefault="008B2BE0" w:rsidP="008B2BE0">
      <w:pPr>
        <w:widowControl w:val="0"/>
        <w:autoSpaceDE w:val="0"/>
        <w:autoSpaceDN w:val="0"/>
        <w:adjustRightInd w:val="0"/>
        <w:spacing w:before="120" w:after="120" w:line="269" w:lineRule="exact"/>
        <w:ind w:left="568"/>
        <w:jc w:val="both"/>
        <w:rPr>
          <w:rFonts w:cstheme="minorHAnsi"/>
        </w:rPr>
      </w:pPr>
    </w:p>
    <w:p w14:paraId="0606F01E" w14:textId="5BE5EB11" w:rsidR="00D22090" w:rsidRDefault="00D22090" w:rsidP="00FD22A1">
      <w:pPr>
        <w:pStyle w:val="Titre3"/>
      </w:pPr>
      <w:bookmarkStart w:id="24" w:name="_Toc162452780"/>
      <w:r>
        <w:t>Caractéristiques Electriques</w:t>
      </w:r>
      <w:bookmarkEnd w:id="24"/>
    </w:p>
    <w:p w14:paraId="5E965BB8" w14:textId="5DAFBCCC" w:rsidR="00D22090" w:rsidRDefault="00D22090" w:rsidP="008B2BE0">
      <w:pPr>
        <w:widowControl w:val="0"/>
        <w:autoSpaceDE w:val="0"/>
        <w:autoSpaceDN w:val="0"/>
        <w:adjustRightInd w:val="0"/>
        <w:spacing w:before="120" w:after="120" w:line="269" w:lineRule="exact"/>
        <w:ind w:left="568"/>
        <w:jc w:val="both"/>
        <w:rPr>
          <w:rFonts w:cstheme="minorHAnsi"/>
        </w:rPr>
      </w:pPr>
      <w:r>
        <w:rPr>
          <w:rFonts w:cstheme="minorHAnsi"/>
        </w:rPr>
        <w:t>Les caractéristiques électriques sont les suivantes :</w:t>
      </w:r>
    </w:p>
    <w:p w14:paraId="05CC5BE3" w14:textId="650CD4BD" w:rsidR="00D22090" w:rsidRDefault="00D22090" w:rsidP="00351FD1">
      <w:pPr>
        <w:pStyle w:val="Paragraphedeliste"/>
        <w:numPr>
          <w:ilvl w:val="1"/>
          <w:numId w:val="8"/>
        </w:numPr>
        <w:spacing w:before="120" w:after="120"/>
        <w:contextualSpacing w:val="0"/>
        <w:rPr>
          <w:rFonts w:cstheme="minorHAnsi"/>
        </w:rPr>
      </w:pPr>
      <w:r>
        <w:rPr>
          <w:rFonts w:cstheme="minorHAnsi"/>
        </w:rPr>
        <w:t>Tension assignée : 24kV</w:t>
      </w:r>
    </w:p>
    <w:p w14:paraId="16A2B195" w14:textId="03EFDB27" w:rsidR="00D22090" w:rsidRDefault="00D22090" w:rsidP="00351FD1">
      <w:pPr>
        <w:pStyle w:val="Paragraphedeliste"/>
        <w:numPr>
          <w:ilvl w:val="1"/>
          <w:numId w:val="8"/>
        </w:numPr>
        <w:spacing w:before="120" w:after="120"/>
        <w:contextualSpacing w:val="0"/>
        <w:rPr>
          <w:rFonts w:cstheme="minorHAnsi"/>
        </w:rPr>
      </w:pPr>
      <w:r>
        <w:rPr>
          <w:rFonts w:cstheme="minorHAnsi"/>
        </w:rPr>
        <w:t>Tension de service : 20kV</w:t>
      </w:r>
    </w:p>
    <w:p w14:paraId="438E71B7" w14:textId="4CBADF5F" w:rsidR="00D22090" w:rsidRDefault="00D22090" w:rsidP="00351FD1">
      <w:pPr>
        <w:pStyle w:val="Paragraphedeliste"/>
        <w:numPr>
          <w:ilvl w:val="1"/>
          <w:numId w:val="8"/>
        </w:numPr>
        <w:spacing w:before="120" w:after="120"/>
        <w:contextualSpacing w:val="0"/>
        <w:rPr>
          <w:rFonts w:cstheme="minorHAnsi"/>
        </w:rPr>
      </w:pPr>
      <w:r>
        <w:rPr>
          <w:rFonts w:cstheme="minorHAnsi"/>
        </w:rPr>
        <w:t>Fréquence industrielle : 50Hz</w:t>
      </w:r>
    </w:p>
    <w:p w14:paraId="0D721BD0" w14:textId="3946FD78" w:rsidR="00D22090" w:rsidRDefault="00D22090" w:rsidP="00351FD1">
      <w:pPr>
        <w:pStyle w:val="Paragraphedeliste"/>
        <w:numPr>
          <w:ilvl w:val="1"/>
          <w:numId w:val="8"/>
        </w:numPr>
        <w:spacing w:before="120" w:after="120"/>
        <w:contextualSpacing w:val="0"/>
        <w:rPr>
          <w:rFonts w:cstheme="minorHAnsi"/>
        </w:rPr>
      </w:pPr>
      <w:r>
        <w:rPr>
          <w:rFonts w:cstheme="minorHAnsi"/>
        </w:rPr>
        <w:t>Tension d’isolement à fréquence industrielle Ud : 50kVrms</w:t>
      </w:r>
    </w:p>
    <w:p w14:paraId="00FFB4F2" w14:textId="0A40F7EE" w:rsidR="00D22090" w:rsidRDefault="00D22090" w:rsidP="00351FD1">
      <w:pPr>
        <w:pStyle w:val="Paragraphedeliste"/>
        <w:numPr>
          <w:ilvl w:val="1"/>
          <w:numId w:val="8"/>
        </w:numPr>
        <w:spacing w:before="120" w:after="120"/>
        <w:contextualSpacing w:val="0"/>
        <w:rPr>
          <w:rFonts w:cstheme="minorHAnsi"/>
        </w:rPr>
      </w:pPr>
      <w:r>
        <w:rPr>
          <w:rFonts w:cstheme="minorHAnsi"/>
        </w:rPr>
        <w:t>Tension d’isolement à la tenue aux chocs foudres</w:t>
      </w:r>
      <w:r w:rsidR="0075740E">
        <w:rPr>
          <w:rFonts w:cstheme="minorHAnsi"/>
        </w:rPr>
        <w:t xml:space="preserve"> 1.2/50µs</w:t>
      </w:r>
      <w:r>
        <w:rPr>
          <w:rFonts w:cstheme="minorHAnsi"/>
        </w:rPr>
        <w:t xml:space="preserve"> Up : 125kV crête</w:t>
      </w:r>
    </w:p>
    <w:p w14:paraId="74AB8F57" w14:textId="50C91EBC" w:rsidR="0075740E" w:rsidRDefault="0075740E" w:rsidP="00351FD1">
      <w:pPr>
        <w:pStyle w:val="Paragraphedeliste"/>
        <w:numPr>
          <w:ilvl w:val="1"/>
          <w:numId w:val="8"/>
        </w:numPr>
        <w:spacing w:before="120" w:after="120"/>
        <w:contextualSpacing w:val="0"/>
        <w:rPr>
          <w:rFonts w:cstheme="minorHAnsi"/>
        </w:rPr>
      </w:pPr>
      <w:r>
        <w:rPr>
          <w:rFonts w:cstheme="minorHAnsi"/>
        </w:rPr>
        <w:t>Courant nominal jeu de barres : 630A</w:t>
      </w:r>
    </w:p>
    <w:p w14:paraId="5D083412" w14:textId="69EBFB62" w:rsidR="0075740E" w:rsidRDefault="0075740E" w:rsidP="00351FD1">
      <w:pPr>
        <w:pStyle w:val="Paragraphedeliste"/>
        <w:numPr>
          <w:ilvl w:val="1"/>
          <w:numId w:val="8"/>
        </w:numPr>
        <w:spacing w:before="120" w:after="120"/>
        <w:contextualSpacing w:val="0"/>
        <w:rPr>
          <w:rFonts w:cstheme="minorHAnsi"/>
        </w:rPr>
      </w:pPr>
      <w:r>
        <w:rPr>
          <w:rFonts w:cstheme="minorHAnsi"/>
        </w:rPr>
        <w:t>Tenue aux courant de courts-circuits : 12.5kA</w:t>
      </w:r>
    </w:p>
    <w:p w14:paraId="3305AD79" w14:textId="2CB2CBAC" w:rsidR="0075740E" w:rsidRDefault="0075740E" w:rsidP="00351FD1">
      <w:pPr>
        <w:pStyle w:val="Paragraphedeliste"/>
        <w:numPr>
          <w:ilvl w:val="1"/>
          <w:numId w:val="8"/>
        </w:numPr>
        <w:spacing w:before="120" w:after="120"/>
        <w:contextualSpacing w:val="0"/>
        <w:rPr>
          <w:rFonts w:cstheme="minorHAnsi"/>
        </w:rPr>
      </w:pPr>
      <w:r>
        <w:rPr>
          <w:rFonts w:cstheme="minorHAnsi"/>
        </w:rPr>
        <w:lastRenderedPageBreak/>
        <w:t>Tenue à l’arc interne 12.5kA / 1s</w:t>
      </w:r>
    </w:p>
    <w:p w14:paraId="12485F0C" w14:textId="77777777" w:rsidR="008B2BE0" w:rsidRDefault="008B2BE0" w:rsidP="008B2BE0">
      <w:pPr>
        <w:pStyle w:val="Paragraphedeliste"/>
        <w:spacing w:before="120" w:after="120"/>
        <w:ind w:left="1440"/>
        <w:contextualSpacing w:val="0"/>
        <w:rPr>
          <w:rFonts w:cstheme="minorHAnsi"/>
        </w:rPr>
      </w:pPr>
    </w:p>
    <w:p w14:paraId="7B799300" w14:textId="42BCFA59" w:rsidR="0075740E" w:rsidRDefault="0075740E" w:rsidP="00FD22A1">
      <w:pPr>
        <w:pStyle w:val="Titre3"/>
      </w:pPr>
      <w:bookmarkStart w:id="25" w:name="_Toc162452781"/>
      <w:r>
        <w:t>Caractéristiques Mécaniques</w:t>
      </w:r>
      <w:bookmarkEnd w:id="25"/>
    </w:p>
    <w:p w14:paraId="02096269" w14:textId="0AB7C53E" w:rsidR="0075740E" w:rsidRDefault="0075740E" w:rsidP="008B2BE0">
      <w:pPr>
        <w:widowControl w:val="0"/>
        <w:autoSpaceDE w:val="0"/>
        <w:autoSpaceDN w:val="0"/>
        <w:adjustRightInd w:val="0"/>
        <w:spacing w:before="120" w:after="120" w:line="269" w:lineRule="exact"/>
        <w:ind w:left="568"/>
        <w:jc w:val="both"/>
        <w:rPr>
          <w:rFonts w:cstheme="minorHAnsi"/>
        </w:rPr>
      </w:pPr>
      <w:r>
        <w:rPr>
          <w:rFonts w:cstheme="minorHAnsi"/>
        </w:rPr>
        <w:t>Les caractéristiques mécaniques sont les suivantes :</w:t>
      </w:r>
    </w:p>
    <w:p w14:paraId="3D110FEA" w14:textId="63566014" w:rsidR="0075740E" w:rsidRDefault="0075740E" w:rsidP="00351FD1">
      <w:pPr>
        <w:pStyle w:val="Paragraphedeliste"/>
        <w:numPr>
          <w:ilvl w:val="1"/>
          <w:numId w:val="8"/>
        </w:numPr>
        <w:spacing w:before="120" w:after="120"/>
        <w:contextualSpacing w:val="0"/>
        <w:rPr>
          <w:rFonts w:cstheme="minorHAnsi"/>
        </w:rPr>
      </w:pPr>
      <w:r>
        <w:rPr>
          <w:rFonts w:cstheme="minorHAnsi"/>
        </w:rPr>
        <w:t>Degré de protection : IP3X</w:t>
      </w:r>
    </w:p>
    <w:p w14:paraId="2F40C56B" w14:textId="2891B0EB" w:rsidR="0075740E" w:rsidRDefault="0075740E" w:rsidP="00351FD1">
      <w:pPr>
        <w:pStyle w:val="Paragraphedeliste"/>
        <w:numPr>
          <w:ilvl w:val="1"/>
          <w:numId w:val="8"/>
        </w:numPr>
        <w:spacing w:before="120" w:after="120"/>
        <w:contextualSpacing w:val="0"/>
        <w:rPr>
          <w:rFonts w:cstheme="minorHAnsi"/>
        </w:rPr>
      </w:pPr>
      <w:r>
        <w:rPr>
          <w:rFonts w:cstheme="minorHAnsi"/>
        </w:rPr>
        <w:t>Tenues aux chocs : IK08</w:t>
      </w:r>
    </w:p>
    <w:p w14:paraId="3112ABF1" w14:textId="67643975" w:rsidR="0075740E" w:rsidRDefault="0075740E" w:rsidP="00351FD1">
      <w:pPr>
        <w:pStyle w:val="Paragraphedeliste"/>
        <w:numPr>
          <w:ilvl w:val="1"/>
          <w:numId w:val="8"/>
        </w:numPr>
        <w:spacing w:before="120" w:after="120"/>
        <w:contextualSpacing w:val="0"/>
        <w:rPr>
          <w:rFonts w:cstheme="minorHAnsi"/>
        </w:rPr>
      </w:pPr>
      <w:r>
        <w:rPr>
          <w:rFonts w:cstheme="minorHAnsi"/>
        </w:rPr>
        <w:t>Conception pour arc interne à 12.5kA/1s : IAC A-FLR</w:t>
      </w:r>
    </w:p>
    <w:p w14:paraId="55871BC2" w14:textId="6801D208" w:rsidR="0075740E" w:rsidRDefault="0075740E" w:rsidP="00351FD1">
      <w:pPr>
        <w:pStyle w:val="Paragraphedeliste"/>
        <w:numPr>
          <w:ilvl w:val="1"/>
          <w:numId w:val="8"/>
        </w:numPr>
        <w:spacing w:before="120" w:after="120"/>
        <w:contextualSpacing w:val="0"/>
        <w:rPr>
          <w:rFonts w:cstheme="minorHAnsi"/>
        </w:rPr>
      </w:pPr>
      <w:r w:rsidRPr="0075740E">
        <w:rPr>
          <w:rFonts w:cstheme="minorHAnsi"/>
        </w:rPr>
        <w:t>Perte de classes de continuité de service</w:t>
      </w:r>
      <w:r>
        <w:rPr>
          <w:rFonts w:cstheme="minorHAnsi"/>
        </w:rPr>
        <w:t>: LSC2A – PI</w:t>
      </w:r>
    </w:p>
    <w:p w14:paraId="5D26B89E" w14:textId="725D2F24" w:rsidR="0075740E" w:rsidRDefault="0075740E" w:rsidP="00351FD1">
      <w:pPr>
        <w:pStyle w:val="Paragraphedeliste"/>
        <w:numPr>
          <w:ilvl w:val="1"/>
          <w:numId w:val="8"/>
        </w:numPr>
        <w:spacing w:before="120" w:after="120"/>
        <w:contextualSpacing w:val="0"/>
        <w:rPr>
          <w:rFonts w:cstheme="minorHAnsi"/>
        </w:rPr>
      </w:pPr>
      <w:r>
        <w:rPr>
          <w:rFonts w:cstheme="minorHAnsi"/>
        </w:rPr>
        <w:t>Couleur : RAL 9003</w:t>
      </w:r>
    </w:p>
    <w:p w14:paraId="2E2FD134" w14:textId="164C0C25" w:rsidR="0075740E" w:rsidRDefault="008B2BE0" w:rsidP="008B2BE0">
      <w:pPr>
        <w:widowControl w:val="0"/>
        <w:autoSpaceDE w:val="0"/>
        <w:autoSpaceDN w:val="0"/>
        <w:adjustRightInd w:val="0"/>
        <w:spacing w:before="120" w:after="120" w:line="269" w:lineRule="exact"/>
        <w:ind w:left="568"/>
        <w:jc w:val="both"/>
        <w:rPr>
          <w:rFonts w:cstheme="minorHAnsi"/>
        </w:rPr>
      </w:pPr>
      <w:r>
        <w:rPr>
          <w:rFonts w:cstheme="minorHAnsi"/>
        </w:rPr>
        <w:t>Chaque cellule doit être équipée d’un caisson basse tension type B2 (240mm)</w:t>
      </w:r>
      <w:r w:rsidR="00C00F9B">
        <w:rPr>
          <w:rFonts w:cstheme="minorHAnsi"/>
        </w:rPr>
        <w:t xml:space="preserve"> ou C (450mm)</w:t>
      </w:r>
      <w:r>
        <w:rPr>
          <w:rFonts w:cstheme="minorHAnsi"/>
        </w:rPr>
        <w:t xml:space="preserve"> </w:t>
      </w:r>
    </w:p>
    <w:p w14:paraId="2A0D5529" w14:textId="1FB61B38" w:rsidR="009A2F01" w:rsidRDefault="009A2F01" w:rsidP="008B2BE0">
      <w:pPr>
        <w:widowControl w:val="0"/>
        <w:autoSpaceDE w:val="0"/>
        <w:autoSpaceDN w:val="0"/>
        <w:adjustRightInd w:val="0"/>
        <w:spacing w:before="120" w:after="120" w:line="269" w:lineRule="exact"/>
        <w:ind w:left="568"/>
        <w:jc w:val="both"/>
        <w:rPr>
          <w:rFonts w:cstheme="minorHAnsi"/>
        </w:rPr>
      </w:pPr>
      <w:r>
        <w:rPr>
          <w:rFonts w:cstheme="minorHAnsi"/>
        </w:rPr>
        <w:t>Si un tableau est installé dans local dont la hauteur sous plafond est inférieure à 2150mm, ce tableau devra être équipé d’un caisson d’évacuation des gaz</w:t>
      </w:r>
    </w:p>
    <w:p w14:paraId="42740411" w14:textId="281CAFA4" w:rsidR="008B2BE0" w:rsidRDefault="00133478" w:rsidP="00FD22A1">
      <w:pPr>
        <w:pStyle w:val="Titre3"/>
      </w:pPr>
      <w:bookmarkStart w:id="26" w:name="_Toc162452782"/>
      <w:r>
        <w:t xml:space="preserve">Spécificités cellules </w:t>
      </w:r>
      <w:r w:rsidR="00A5709B">
        <w:t>IM ET IMB</w:t>
      </w:r>
      <w:bookmarkEnd w:id="26"/>
    </w:p>
    <w:p w14:paraId="12E079BE" w14:textId="245555C4"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Jeu de barres tripolaires : 630A </w:t>
      </w:r>
    </w:p>
    <w:p w14:paraId="697E6E2B" w14:textId="3A3DE521"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Interrupteur-sectionneur et sectionneur de terre, type SVI à coupure dans le vide et isolation dans l’air </w:t>
      </w:r>
    </w:p>
    <w:p w14:paraId="0EC53AA0" w14:textId="5B0D9298"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Commande manuelle, type CDT1 jeu de contacts auxiliaires 2NO / NF inter &amp; 1NO/NF smalt </w:t>
      </w:r>
    </w:p>
    <w:p w14:paraId="58D7B05F" w14:textId="164E3688" w:rsidR="00C00F9B" w:rsidRPr="00133478" w:rsidRDefault="00C00F9B"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Note : les contacts doivent être ramenés sur borniers qui se situera dans le caisson BT B2 ou C</w:t>
      </w:r>
    </w:p>
    <w:p w14:paraId="3F66BF00" w14:textId="537CE920"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Verrouillage de boucle type P1 avec serrure à clé tubulaire </w:t>
      </w:r>
    </w:p>
    <w:p w14:paraId="63BA49A6" w14:textId="266B4D8D"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Indicateurs de présence de tension VPIS</w:t>
      </w:r>
    </w:p>
    <w:p w14:paraId="7CA85FA9" w14:textId="30A9FCC3"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P</w:t>
      </w:r>
      <w:r w:rsidRPr="00133478">
        <w:rPr>
          <w:rFonts w:cstheme="minorHAnsi"/>
          <w:lang w:eastAsia="en-US"/>
        </w:rPr>
        <w:t xml:space="preserve">lages de raccordement pour 1 câble sec unipolaire (maxi. </w:t>
      </w:r>
      <w:r w:rsidR="004E0AFE">
        <w:rPr>
          <w:rFonts w:cstheme="minorHAnsi"/>
          <w:lang w:eastAsia="en-US"/>
        </w:rPr>
        <w:t>240</w:t>
      </w:r>
      <w:r w:rsidRPr="00133478">
        <w:rPr>
          <w:rFonts w:cstheme="minorHAnsi"/>
          <w:lang w:eastAsia="en-US"/>
        </w:rPr>
        <w:t xml:space="preserve"> mm2) </w:t>
      </w:r>
    </w:p>
    <w:p w14:paraId="0FA65FE6" w14:textId="209D2C68"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C</w:t>
      </w:r>
      <w:r w:rsidRPr="00133478">
        <w:rPr>
          <w:rFonts w:cstheme="minorHAnsi"/>
          <w:lang w:eastAsia="en-US"/>
        </w:rPr>
        <w:t>apteurs de température TH110 sur plages de raccordement câble</w:t>
      </w:r>
    </w:p>
    <w:p w14:paraId="1E520F1C" w14:textId="77777777" w:rsidR="00133478" w:rsidRDefault="00133478" w:rsidP="009A2F01">
      <w:pPr>
        <w:widowControl w:val="0"/>
        <w:autoSpaceDE w:val="0"/>
        <w:autoSpaceDN w:val="0"/>
        <w:adjustRightInd w:val="0"/>
        <w:spacing w:before="120" w:after="120" w:line="269" w:lineRule="exact"/>
        <w:ind w:left="568"/>
        <w:jc w:val="both"/>
        <w:rPr>
          <w:rFonts w:cstheme="minorHAnsi"/>
          <w:lang w:eastAsia="en-US"/>
        </w:rPr>
      </w:pPr>
    </w:p>
    <w:p w14:paraId="25E82757" w14:textId="2C34B013" w:rsidR="00133478" w:rsidRDefault="00133478" w:rsidP="00FD22A1">
      <w:pPr>
        <w:pStyle w:val="Titre3"/>
      </w:pPr>
      <w:bookmarkStart w:id="27" w:name="_Toc162452783"/>
      <w:r>
        <w:rPr>
          <w:lang w:eastAsia="en-US"/>
        </w:rPr>
        <w:t>Spécificités cellules QM</w:t>
      </w:r>
      <w:bookmarkEnd w:id="27"/>
    </w:p>
    <w:p w14:paraId="46EC4CF2" w14:textId="5CDFA954"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Jeu de barres tripolaires : 630A </w:t>
      </w:r>
    </w:p>
    <w:p w14:paraId="1BC54BE0" w14:textId="23C2D31F"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Interrupteur-sectionneur et sectionneur de terre, 200A type SVI à coupure dans le vide et isolation dans l’air </w:t>
      </w:r>
    </w:p>
    <w:p w14:paraId="7AFCA39E" w14:textId="7C66509A"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C</w:t>
      </w:r>
      <w:r w:rsidRPr="00133478">
        <w:rPr>
          <w:rFonts w:cstheme="minorHAnsi"/>
          <w:lang w:eastAsia="en-US"/>
        </w:rPr>
        <w:t xml:space="preserve">ommande type CD2  </w:t>
      </w:r>
    </w:p>
    <w:p w14:paraId="491DDD08" w14:textId="780F013C"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D</w:t>
      </w:r>
      <w:r w:rsidRPr="00133478">
        <w:rPr>
          <w:rFonts w:cstheme="minorHAnsi"/>
          <w:lang w:eastAsia="en-US"/>
        </w:rPr>
        <w:t xml:space="preserve">éclencheurs à ouverture et fermeture à émission </w:t>
      </w:r>
      <w:r>
        <w:rPr>
          <w:rFonts w:cstheme="minorHAnsi"/>
          <w:lang w:eastAsia="en-US"/>
        </w:rPr>
        <w:t>23</w:t>
      </w:r>
      <w:r w:rsidRPr="00133478">
        <w:rPr>
          <w:rFonts w:cstheme="minorHAnsi"/>
          <w:lang w:eastAsia="en-US"/>
        </w:rPr>
        <w:t>0V</w:t>
      </w:r>
      <w:r>
        <w:rPr>
          <w:rFonts w:cstheme="minorHAnsi"/>
          <w:lang w:eastAsia="en-US"/>
        </w:rPr>
        <w:t>ac</w:t>
      </w:r>
      <w:r w:rsidRPr="00133478">
        <w:rPr>
          <w:rFonts w:cstheme="minorHAnsi"/>
          <w:lang w:eastAsia="en-US"/>
        </w:rPr>
        <w:t xml:space="preserve"> </w:t>
      </w:r>
    </w:p>
    <w:p w14:paraId="515C6A82" w14:textId="77777777"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1 jeu de contacts auxiliaires 2</w:t>
      </w:r>
      <w:r>
        <w:rPr>
          <w:rFonts w:cstheme="minorHAnsi"/>
          <w:lang w:eastAsia="en-US"/>
        </w:rPr>
        <w:t xml:space="preserve"> </w:t>
      </w:r>
      <w:r w:rsidRPr="00133478">
        <w:rPr>
          <w:rFonts w:cstheme="minorHAnsi"/>
          <w:lang w:eastAsia="en-US"/>
        </w:rPr>
        <w:t xml:space="preserve">NO/NF </w:t>
      </w:r>
      <w:r>
        <w:rPr>
          <w:rFonts w:cstheme="minorHAnsi"/>
          <w:lang w:eastAsia="en-US"/>
        </w:rPr>
        <w:t>pour l’interrupteur</w:t>
      </w:r>
    </w:p>
    <w:p w14:paraId="19B566D5" w14:textId="5F4C598F"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1</w:t>
      </w:r>
      <w:r>
        <w:rPr>
          <w:rFonts w:cstheme="minorHAnsi"/>
          <w:lang w:eastAsia="en-US"/>
        </w:rPr>
        <w:t xml:space="preserve"> jeu </w:t>
      </w:r>
      <w:r w:rsidRPr="00133478">
        <w:rPr>
          <w:rFonts w:cstheme="minorHAnsi"/>
          <w:lang w:eastAsia="en-US"/>
        </w:rPr>
        <w:t xml:space="preserve">de contacts auxiliaires </w:t>
      </w:r>
      <w:r>
        <w:rPr>
          <w:rFonts w:cstheme="minorHAnsi"/>
          <w:lang w:eastAsia="en-US"/>
        </w:rPr>
        <w:t>1 NO</w:t>
      </w:r>
      <w:r w:rsidRPr="00133478">
        <w:rPr>
          <w:rFonts w:cstheme="minorHAnsi"/>
          <w:lang w:eastAsia="en-US"/>
        </w:rPr>
        <w:t xml:space="preserve">/NF </w:t>
      </w:r>
      <w:r>
        <w:rPr>
          <w:rFonts w:cstheme="minorHAnsi"/>
          <w:lang w:eastAsia="en-US"/>
        </w:rPr>
        <w:t>pour le sectionneur de mise à la terre</w:t>
      </w:r>
    </w:p>
    <w:p w14:paraId="3BC1E949" w14:textId="53D3230D"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1</w:t>
      </w:r>
      <w:r w:rsidRPr="00133478">
        <w:rPr>
          <w:rFonts w:cstheme="minorHAnsi"/>
          <w:lang w:eastAsia="en-US"/>
        </w:rPr>
        <w:t xml:space="preserve"> signalisation mécanique fusion fusibles</w:t>
      </w:r>
      <w:r>
        <w:rPr>
          <w:rFonts w:cstheme="minorHAnsi"/>
          <w:lang w:eastAsia="en-US"/>
        </w:rPr>
        <w:t xml:space="preserve"> avec </w:t>
      </w:r>
      <w:r w:rsidRPr="00133478">
        <w:rPr>
          <w:rFonts w:cstheme="minorHAnsi"/>
          <w:lang w:eastAsia="en-US"/>
        </w:rPr>
        <w:t xml:space="preserve">jeu de contacts auxiliaires 1NO/NF fusion fusibles </w:t>
      </w:r>
    </w:p>
    <w:p w14:paraId="311AF18E" w14:textId="77777777" w:rsidR="004E0AFE" w:rsidRPr="00133478" w:rsidRDefault="004E0AFE" w:rsidP="004E0AFE">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Note : les contacts doivent être ramenés sur borniers qui se situera dans le caisson BT B2 ou C</w:t>
      </w:r>
    </w:p>
    <w:p w14:paraId="6744120A" w14:textId="77777777"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Fusibles DIN 50A1 </w:t>
      </w:r>
    </w:p>
    <w:p w14:paraId="6D750979" w14:textId="02886829"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S</w:t>
      </w:r>
      <w:r w:rsidRPr="00133478">
        <w:rPr>
          <w:rFonts w:cstheme="minorHAnsi"/>
          <w:lang w:eastAsia="en-US"/>
        </w:rPr>
        <w:t>ectionneur de terre en aval des fusibles lié au sectionneur de terre amont</w:t>
      </w:r>
    </w:p>
    <w:p w14:paraId="191F573C" w14:textId="3DF9504F"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sidRPr="00133478">
        <w:rPr>
          <w:rFonts w:cstheme="minorHAnsi"/>
          <w:lang w:eastAsia="en-US"/>
        </w:rPr>
        <w:t xml:space="preserve">Verrouillage HT/BT/Tr type C4 avec serrure à clé tubulaire </w:t>
      </w:r>
    </w:p>
    <w:p w14:paraId="626257BC" w14:textId="55B0C7C5" w:rsidR="00133478" w:rsidRP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I</w:t>
      </w:r>
      <w:r w:rsidRPr="00133478">
        <w:rPr>
          <w:rFonts w:cstheme="minorHAnsi"/>
          <w:lang w:eastAsia="en-US"/>
        </w:rPr>
        <w:t>ndicateurs de présence de tension VPIS</w:t>
      </w:r>
    </w:p>
    <w:p w14:paraId="358D36F1" w14:textId="77777777"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P</w:t>
      </w:r>
      <w:r w:rsidRPr="00133478">
        <w:rPr>
          <w:rFonts w:cstheme="minorHAnsi"/>
          <w:lang w:eastAsia="en-US"/>
        </w:rPr>
        <w:t xml:space="preserve">lages de raccordement pour 1 câble sec unipolaire (maxi 95 mm²) par phase.3 </w:t>
      </w:r>
    </w:p>
    <w:p w14:paraId="6F52157B" w14:textId="7D5666EB"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C</w:t>
      </w:r>
      <w:r w:rsidRPr="00133478">
        <w:rPr>
          <w:rFonts w:cstheme="minorHAnsi"/>
          <w:lang w:eastAsia="en-US"/>
        </w:rPr>
        <w:t>apteurs de température TH110 sur plages de raccordement câble</w:t>
      </w:r>
    </w:p>
    <w:p w14:paraId="563A0B12" w14:textId="7CF1B2B5" w:rsidR="00133478" w:rsidRDefault="00133478" w:rsidP="00133478">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Equipée d’un TORE et d’un relais de protection pour la fonction courant homopolaire.</w:t>
      </w:r>
    </w:p>
    <w:p w14:paraId="00677036" w14:textId="71B18F7A" w:rsidR="00AD2317" w:rsidRPr="00AD2317" w:rsidRDefault="00133478" w:rsidP="00FD22A1">
      <w:pPr>
        <w:pStyle w:val="Titre3"/>
        <w:rPr>
          <w:lang w:eastAsia="en-US"/>
        </w:rPr>
      </w:pPr>
      <w:bookmarkStart w:id="28" w:name="_Toc162452784"/>
      <w:r>
        <w:rPr>
          <w:lang w:eastAsia="en-US"/>
        </w:rPr>
        <w:t>Tableau connecté</w:t>
      </w:r>
      <w:bookmarkEnd w:id="28"/>
    </w:p>
    <w:p w14:paraId="44A6B917" w14:textId="6A9495CD" w:rsidR="00AD2317" w:rsidRPr="00133478" w:rsidRDefault="00AD2317" w:rsidP="00AD2317">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Grâce à l’option ACTIVE PLUS, le tableau doit être équipé d’un IHM 12’’ pour une surveillance locale et d’un système permettant de remonter les informations vers la supervision électrique du CHU via un réseau TCP/IP</w:t>
      </w:r>
    </w:p>
    <w:p w14:paraId="4B178564" w14:textId="005B539C" w:rsidR="00AD2317" w:rsidRPr="00133478" w:rsidRDefault="00AD2317" w:rsidP="00AD2317">
      <w:pPr>
        <w:widowControl w:val="0"/>
        <w:autoSpaceDE w:val="0"/>
        <w:autoSpaceDN w:val="0"/>
        <w:adjustRightInd w:val="0"/>
        <w:spacing w:before="120" w:after="120" w:line="269" w:lineRule="exact"/>
        <w:ind w:left="568"/>
        <w:jc w:val="both"/>
        <w:rPr>
          <w:rFonts w:cstheme="minorHAnsi"/>
          <w:lang w:eastAsia="en-US"/>
        </w:rPr>
      </w:pPr>
      <w:r>
        <w:rPr>
          <w:rFonts w:cstheme="minorHAnsi"/>
          <w:lang w:eastAsia="en-US"/>
        </w:rPr>
        <w:t>Toutes les informations (éta</w:t>
      </w:r>
      <w:r w:rsidR="005D4941">
        <w:rPr>
          <w:rFonts w:cstheme="minorHAnsi"/>
          <w:lang w:eastAsia="en-US"/>
        </w:rPr>
        <w:t>t, défaut) issues de ce tableau</w:t>
      </w:r>
      <w:r>
        <w:rPr>
          <w:rFonts w:cstheme="minorHAnsi"/>
          <w:lang w:eastAsia="en-US"/>
        </w:rPr>
        <w:t xml:space="preserve"> doivent remonter à cette supervision via une table d’échange</w:t>
      </w:r>
      <w:r w:rsidR="005D4941">
        <w:rPr>
          <w:rFonts w:cstheme="minorHAnsi"/>
          <w:lang w:eastAsia="en-US"/>
        </w:rPr>
        <w:t xml:space="preserve"> MODBUS</w:t>
      </w:r>
      <w:r>
        <w:rPr>
          <w:rFonts w:cstheme="minorHAnsi"/>
          <w:lang w:eastAsia="en-US"/>
        </w:rPr>
        <w:t xml:space="preserve"> à configurer par le fournisseur du tableau</w:t>
      </w:r>
      <w:r w:rsidR="005D4941">
        <w:rPr>
          <w:rFonts w:cstheme="minorHAnsi"/>
          <w:lang w:eastAsia="en-US"/>
        </w:rPr>
        <w:t xml:space="preserve"> et à mettre à disposition à la DST du CHU avant réception.</w:t>
      </w:r>
    </w:p>
    <w:p w14:paraId="0C5ADBD6" w14:textId="3392109B" w:rsidR="004E0AFE" w:rsidRPr="00AD2317" w:rsidRDefault="004E0AFE" w:rsidP="004E0AFE">
      <w:pPr>
        <w:pStyle w:val="Titre3"/>
        <w:rPr>
          <w:lang w:eastAsia="en-US"/>
        </w:rPr>
      </w:pPr>
      <w:bookmarkStart w:id="29" w:name="_Toc162452785"/>
      <w:r>
        <w:rPr>
          <w:lang w:eastAsia="en-US"/>
        </w:rPr>
        <w:t>Accessoires de tableau</w:t>
      </w:r>
      <w:bookmarkEnd w:id="29"/>
    </w:p>
    <w:p w14:paraId="18E0AD4D" w14:textId="77777777" w:rsidR="004E0AFE" w:rsidRDefault="004E0AFE" w:rsidP="004E0AFE">
      <w:pPr>
        <w:widowControl w:val="0"/>
        <w:autoSpaceDE w:val="0"/>
        <w:autoSpaceDN w:val="0"/>
        <w:adjustRightInd w:val="0"/>
        <w:spacing w:before="120" w:after="120" w:line="269" w:lineRule="exact"/>
        <w:ind w:left="568"/>
        <w:jc w:val="both"/>
        <w:rPr>
          <w:lang w:eastAsia="en-US"/>
        </w:rPr>
      </w:pPr>
      <w:r>
        <w:rPr>
          <w:lang w:eastAsia="en-US"/>
        </w:rPr>
        <w:t>Chaque tableau devra avoir comme accessoires :</w:t>
      </w:r>
    </w:p>
    <w:p w14:paraId="0B95F7DA" w14:textId="505EC147" w:rsidR="004E0AFE" w:rsidRDefault="004E0AFE" w:rsidP="00351FD1">
      <w:pPr>
        <w:pStyle w:val="Paragraphedeliste"/>
        <w:numPr>
          <w:ilvl w:val="1"/>
          <w:numId w:val="8"/>
        </w:numPr>
        <w:spacing w:before="120" w:after="120"/>
        <w:contextualSpacing w:val="0"/>
        <w:rPr>
          <w:lang w:eastAsia="en-US"/>
        </w:rPr>
      </w:pPr>
      <w:r>
        <w:rPr>
          <w:lang w:eastAsia="en-US"/>
        </w:rPr>
        <w:t>Un comparateur de phase</w:t>
      </w:r>
    </w:p>
    <w:p w14:paraId="0048A60F" w14:textId="5D6C8143" w:rsidR="004E0AFE" w:rsidRDefault="004E0AFE" w:rsidP="00351FD1">
      <w:pPr>
        <w:pStyle w:val="Paragraphedeliste"/>
        <w:numPr>
          <w:ilvl w:val="1"/>
          <w:numId w:val="8"/>
        </w:numPr>
        <w:spacing w:before="120" w:after="120"/>
        <w:contextualSpacing w:val="0"/>
        <w:rPr>
          <w:lang w:eastAsia="en-US"/>
        </w:rPr>
      </w:pPr>
      <w:r>
        <w:rPr>
          <w:lang w:eastAsia="en-US"/>
        </w:rPr>
        <w:t>Les clefs de manœuvres</w:t>
      </w:r>
    </w:p>
    <w:p w14:paraId="3747D2AF" w14:textId="0BC7C76A" w:rsidR="004E0AFE" w:rsidRDefault="004E0AFE" w:rsidP="00351FD1">
      <w:pPr>
        <w:pStyle w:val="Paragraphedeliste"/>
        <w:numPr>
          <w:ilvl w:val="1"/>
          <w:numId w:val="8"/>
        </w:numPr>
        <w:spacing w:before="120" w:after="120"/>
        <w:contextualSpacing w:val="0"/>
        <w:rPr>
          <w:lang w:eastAsia="en-US"/>
        </w:rPr>
      </w:pPr>
      <w:r>
        <w:rPr>
          <w:lang w:eastAsia="en-US"/>
        </w:rPr>
        <w:t>Les fiches de manœuvres</w:t>
      </w:r>
    </w:p>
    <w:p w14:paraId="6BC3D8EF" w14:textId="7E40E3F2" w:rsidR="004E0AFE" w:rsidRDefault="004E0AFE" w:rsidP="00351FD1">
      <w:pPr>
        <w:pStyle w:val="Paragraphedeliste"/>
        <w:numPr>
          <w:ilvl w:val="1"/>
          <w:numId w:val="8"/>
        </w:numPr>
        <w:spacing w:before="120" w:after="120"/>
        <w:contextualSpacing w:val="0"/>
        <w:rPr>
          <w:lang w:eastAsia="en-US"/>
        </w:rPr>
      </w:pPr>
      <w:r>
        <w:rPr>
          <w:lang w:eastAsia="en-US"/>
        </w:rPr>
        <w:t xml:space="preserve"> </w:t>
      </w:r>
      <w:r w:rsidR="009F0D02">
        <w:rPr>
          <w:lang w:eastAsia="en-US"/>
        </w:rPr>
        <w:t>Un jeu</w:t>
      </w:r>
      <w:r>
        <w:rPr>
          <w:lang w:eastAsia="en-US"/>
        </w:rPr>
        <w:t xml:space="preserve"> de fusibles avec </w:t>
      </w:r>
      <w:r w:rsidR="00A25928">
        <w:rPr>
          <w:lang w:eastAsia="en-US"/>
        </w:rPr>
        <w:t>râtelier</w:t>
      </w:r>
    </w:p>
    <w:p w14:paraId="18210F16" w14:textId="77777777" w:rsidR="004E0AFE" w:rsidRDefault="004E0AFE" w:rsidP="004E0AFE">
      <w:pPr>
        <w:pStyle w:val="Paragraphedeliste"/>
        <w:spacing w:before="120" w:after="120"/>
        <w:ind w:left="1440"/>
        <w:contextualSpacing w:val="0"/>
        <w:rPr>
          <w:lang w:eastAsia="en-US"/>
        </w:rPr>
      </w:pPr>
    </w:p>
    <w:p w14:paraId="4A204998" w14:textId="77777777" w:rsidR="004E0AFE" w:rsidRDefault="004E0AFE" w:rsidP="004E0AFE">
      <w:pPr>
        <w:pStyle w:val="Titre3"/>
        <w:rPr>
          <w:lang w:eastAsia="en-US"/>
        </w:rPr>
      </w:pPr>
      <w:bookmarkStart w:id="30" w:name="_Toc162452786"/>
      <w:r>
        <w:rPr>
          <w:lang w:eastAsia="en-US"/>
        </w:rPr>
        <w:t>Accessoires de postes</w:t>
      </w:r>
      <w:bookmarkEnd w:id="30"/>
    </w:p>
    <w:p w14:paraId="638D3A9C" w14:textId="7D2E7627" w:rsidR="004E0AFE" w:rsidRDefault="004E0AFE" w:rsidP="004E0AFE">
      <w:pPr>
        <w:widowControl w:val="0"/>
        <w:autoSpaceDE w:val="0"/>
        <w:autoSpaceDN w:val="0"/>
        <w:adjustRightInd w:val="0"/>
        <w:spacing w:before="120" w:after="120" w:line="269" w:lineRule="exact"/>
        <w:ind w:left="568"/>
        <w:jc w:val="both"/>
        <w:rPr>
          <w:lang w:eastAsia="en-US"/>
        </w:rPr>
      </w:pPr>
      <w:r>
        <w:rPr>
          <w:lang w:eastAsia="en-US"/>
        </w:rPr>
        <w:t>Chaque poste devra avoir comme accessoires :</w:t>
      </w:r>
    </w:p>
    <w:p w14:paraId="0B65AEE5" w14:textId="54387B16" w:rsidR="00A25928" w:rsidRDefault="00A25928" w:rsidP="00351FD1">
      <w:pPr>
        <w:pStyle w:val="Paragraphedeliste"/>
        <w:numPr>
          <w:ilvl w:val="1"/>
          <w:numId w:val="8"/>
        </w:numPr>
        <w:spacing w:before="120" w:after="120"/>
        <w:contextualSpacing w:val="0"/>
        <w:rPr>
          <w:lang w:eastAsia="en-US"/>
        </w:rPr>
      </w:pPr>
      <w:r>
        <w:rPr>
          <w:lang w:eastAsia="en-US"/>
        </w:rPr>
        <w:t>1 perche de sauvetage 45 kV</w:t>
      </w:r>
      <w:r w:rsidRPr="00A25928">
        <w:rPr>
          <w:lang w:eastAsia="en-US"/>
        </w:rPr>
        <w:t xml:space="preserve"> </w:t>
      </w:r>
      <w:r>
        <w:rPr>
          <w:lang w:eastAsia="en-US"/>
        </w:rPr>
        <w:t>avec son support</w:t>
      </w:r>
    </w:p>
    <w:p w14:paraId="56F33738" w14:textId="13FF246A" w:rsidR="00A25928" w:rsidRDefault="00A25928" w:rsidP="00351FD1">
      <w:pPr>
        <w:pStyle w:val="Paragraphedeliste"/>
        <w:numPr>
          <w:ilvl w:val="1"/>
          <w:numId w:val="8"/>
        </w:numPr>
        <w:spacing w:before="120" w:after="120"/>
        <w:contextualSpacing w:val="0"/>
        <w:rPr>
          <w:lang w:eastAsia="en-US"/>
        </w:rPr>
      </w:pPr>
      <w:r>
        <w:rPr>
          <w:lang w:eastAsia="en-US"/>
        </w:rPr>
        <w:t xml:space="preserve">1 perche absence tension (différent de la perche de sauvetage) avec son support </w:t>
      </w:r>
    </w:p>
    <w:p w14:paraId="4B9A49BE" w14:textId="3CFCEDFF" w:rsidR="00A25928" w:rsidRDefault="00A25928" w:rsidP="00351FD1">
      <w:pPr>
        <w:pStyle w:val="Paragraphedeliste"/>
        <w:numPr>
          <w:ilvl w:val="1"/>
          <w:numId w:val="8"/>
        </w:numPr>
        <w:spacing w:before="120" w:after="120"/>
        <w:contextualSpacing w:val="0"/>
        <w:rPr>
          <w:lang w:eastAsia="en-US"/>
        </w:rPr>
      </w:pPr>
      <w:r>
        <w:rPr>
          <w:lang w:eastAsia="en-US"/>
        </w:rPr>
        <w:t>1 affiche (soins aux électrises) AF 20B</w:t>
      </w:r>
    </w:p>
    <w:p w14:paraId="790BD529" w14:textId="01FF9A78" w:rsidR="00A25928" w:rsidRDefault="00A25928" w:rsidP="00351FD1">
      <w:pPr>
        <w:pStyle w:val="Paragraphedeliste"/>
        <w:numPr>
          <w:ilvl w:val="1"/>
          <w:numId w:val="8"/>
        </w:numPr>
        <w:spacing w:before="120" w:after="120"/>
        <w:contextualSpacing w:val="0"/>
        <w:rPr>
          <w:lang w:eastAsia="en-US"/>
        </w:rPr>
      </w:pPr>
      <w:r>
        <w:rPr>
          <w:lang w:eastAsia="en-US"/>
        </w:rPr>
        <w:t>1 plaque nom du poste PR 11</w:t>
      </w:r>
    </w:p>
    <w:p w14:paraId="55FD8F9D" w14:textId="30E15215" w:rsidR="00A25928" w:rsidRDefault="00A25928" w:rsidP="00351FD1">
      <w:pPr>
        <w:pStyle w:val="Paragraphedeliste"/>
        <w:numPr>
          <w:ilvl w:val="1"/>
          <w:numId w:val="8"/>
        </w:numPr>
        <w:spacing w:before="120" w:after="120"/>
        <w:contextualSpacing w:val="0"/>
        <w:rPr>
          <w:lang w:eastAsia="en-US"/>
        </w:rPr>
      </w:pPr>
      <w:r>
        <w:rPr>
          <w:lang w:eastAsia="en-US"/>
        </w:rPr>
        <w:t>1 plaque sur porte PR 10</w:t>
      </w:r>
    </w:p>
    <w:p w14:paraId="7B7B4E7A" w14:textId="385890F9" w:rsidR="00A25928" w:rsidRDefault="00A25928" w:rsidP="00351FD1">
      <w:pPr>
        <w:pStyle w:val="Paragraphedeliste"/>
        <w:numPr>
          <w:ilvl w:val="1"/>
          <w:numId w:val="8"/>
        </w:numPr>
        <w:spacing w:before="120" w:after="120"/>
        <w:contextualSpacing w:val="0"/>
        <w:rPr>
          <w:lang w:eastAsia="en-US"/>
        </w:rPr>
      </w:pPr>
      <w:r>
        <w:rPr>
          <w:lang w:eastAsia="en-US"/>
        </w:rPr>
        <w:t>1 tabouret isolant 24kV</w:t>
      </w:r>
    </w:p>
    <w:p w14:paraId="447E935C" w14:textId="7DE80CF8" w:rsidR="00A25928" w:rsidRDefault="00A25928" w:rsidP="00351FD1">
      <w:pPr>
        <w:pStyle w:val="Paragraphedeliste"/>
        <w:numPr>
          <w:ilvl w:val="1"/>
          <w:numId w:val="8"/>
        </w:numPr>
        <w:spacing w:before="120" w:after="120"/>
        <w:contextualSpacing w:val="0"/>
        <w:rPr>
          <w:lang w:eastAsia="en-US"/>
        </w:rPr>
      </w:pPr>
      <w:r>
        <w:rPr>
          <w:lang w:eastAsia="en-US"/>
        </w:rPr>
        <w:t>1 coffret à fenêtre pour gants</w:t>
      </w:r>
    </w:p>
    <w:p w14:paraId="46E7FFC5" w14:textId="0CF7363E" w:rsidR="00A25928" w:rsidRDefault="00A25928" w:rsidP="00351FD1">
      <w:pPr>
        <w:pStyle w:val="Paragraphedeliste"/>
        <w:numPr>
          <w:ilvl w:val="1"/>
          <w:numId w:val="8"/>
        </w:numPr>
        <w:spacing w:before="120" w:after="120"/>
        <w:contextualSpacing w:val="0"/>
        <w:rPr>
          <w:lang w:eastAsia="en-US"/>
        </w:rPr>
      </w:pPr>
      <w:r>
        <w:rPr>
          <w:lang w:eastAsia="en-US"/>
        </w:rPr>
        <w:t>1 paire de gants isolants</w:t>
      </w:r>
    </w:p>
    <w:p w14:paraId="4D4C101E" w14:textId="2FDDE75F" w:rsidR="00A25928" w:rsidRDefault="00A25928" w:rsidP="00351FD1">
      <w:pPr>
        <w:pStyle w:val="Paragraphedeliste"/>
        <w:numPr>
          <w:ilvl w:val="1"/>
          <w:numId w:val="8"/>
        </w:numPr>
        <w:spacing w:before="120" w:after="120"/>
        <w:contextualSpacing w:val="0"/>
        <w:rPr>
          <w:lang w:eastAsia="en-US"/>
        </w:rPr>
      </w:pPr>
      <w:r>
        <w:rPr>
          <w:lang w:eastAsia="en-US"/>
        </w:rPr>
        <w:t>1 casque avec écran facial intégré</w:t>
      </w:r>
    </w:p>
    <w:p w14:paraId="7A1329C9" w14:textId="71167254" w:rsidR="00A25928" w:rsidRDefault="00A25928" w:rsidP="00351FD1">
      <w:pPr>
        <w:pStyle w:val="Paragraphedeliste"/>
        <w:numPr>
          <w:ilvl w:val="1"/>
          <w:numId w:val="8"/>
        </w:numPr>
        <w:spacing w:before="120" w:after="120"/>
        <w:contextualSpacing w:val="0"/>
        <w:rPr>
          <w:lang w:eastAsia="en-US"/>
        </w:rPr>
      </w:pPr>
      <w:r>
        <w:rPr>
          <w:lang w:eastAsia="en-US"/>
        </w:rPr>
        <w:t>1 bloc d'éclairage portable LED</w:t>
      </w:r>
    </w:p>
    <w:p w14:paraId="4C36EA85" w14:textId="71BFC374" w:rsidR="00A25928" w:rsidRDefault="00A25928" w:rsidP="00351FD1">
      <w:pPr>
        <w:pStyle w:val="Paragraphedeliste"/>
        <w:numPr>
          <w:ilvl w:val="1"/>
          <w:numId w:val="8"/>
        </w:numPr>
        <w:spacing w:before="120" w:after="120"/>
        <w:contextualSpacing w:val="0"/>
        <w:rPr>
          <w:lang w:eastAsia="en-US"/>
        </w:rPr>
      </w:pPr>
      <w:r>
        <w:rPr>
          <w:lang w:eastAsia="en-US"/>
        </w:rPr>
        <w:t>1 extincteur à poudre 5 kg</w:t>
      </w:r>
    </w:p>
    <w:p w14:paraId="0E5AEF71" w14:textId="052CE30D" w:rsidR="008B2BE0" w:rsidRDefault="008B2BE0" w:rsidP="00351FD1">
      <w:pPr>
        <w:pStyle w:val="Paragraphedeliste"/>
        <w:numPr>
          <w:ilvl w:val="1"/>
          <w:numId w:val="8"/>
        </w:numPr>
        <w:spacing w:before="120" w:after="120"/>
        <w:contextualSpacing w:val="0"/>
        <w:rPr>
          <w:lang w:eastAsia="en-US"/>
        </w:rPr>
      </w:pPr>
      <w:r>
        <w:rPr>
          <w:lang w:eastAsia="en-US"/>
        </w:rPr>
        <w:br w:type="page"/>
      </w:r>
    </w:p>
    <w:p w14:paraId="1532F80B" w14:textId="199F4028" w:rsidR="00D37658" w:rsidRPr="00AD2317" w:rsidRDefault="00D37658" w:rsidP="00D66F5C">
      <w:pPr>
        <w:pStyle w:val="Titre2"/>
      </w:pPr>
      <w:bookmarkStart w:id="31" w:name="_Toc162452787"/>
      <w:r w:rsidRPr="00AD2317">
        <w:lastRenderedPageBreak/>
        <w:t>TGBT</w:t>
      </w:r>
      <w:r w:rsidR="00AF66B7">
        <w:t> : Tableau Général Basse Tension</w:t>
      </w:r>
      <w:bookmarkEnd w:id="31"/>
    </w:p>
    <w:p w14:paraId="1ADBE60A" w14:textId="735D7E8A" w:rsidR="00C97317" w:rsidRDefault="006020C6" w:rsidP="00FD22A1">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w:t>
      </w:r>
      <w:r w:rsidRPr="006020C6">
        <w:rPr>
          <w:rFonts w:cstheme="minorHAnsi"/>
          <w:color w:val="000000"/>
        </w:rPr>
        <w:t xml:space="preserve">e TGBT </w:t>
      </w:r>
      <w:r w:rsidR="00C97317">
        <w:rPr>
          <w:rFonts w:cstheme="minorHAnsi"/>
          <w:color w:val="000000"/>
        </w:rPr>
        <w:t>doit être de la gamme</w:t>
      </w:r>
      <w:r w:rsidRPr="006020C6">
        <w:rPr>
          <w:rFonts w:cstheme="minorHAnsi"/>
          <w:color w:val="000000"/>
        </w:rPr>
        <w:t xml:space="preserve"> OKKEN de SCHNEIDER</w:t>
      </w:r>
      <w:r w:rsidR="00D509EB">
        <w:rPr>
          <w:rFonts w:cstheme="minorHAnsi"/>
          <w:color w:val="000000"/>
        </w:rPr>
        <w:t xml:space="preserve"> ou ATLANT’IS de SOREEL</w:t>
      </w:r>
      <w:r w:rsidRPr="006020C6">
        <w:rPr>
          <w:rFonts w:cstheme="minorHAnsi"/>
          <w:color w:val="000000"/>
        </w:rPr>
        <w:t xml:space="preserve"> </w:t>
      </w:r>
      <w:r w:rsidR="00133368">
        <w:rPr>
          <w:rFonts w:cstheme="minorHAnsi"/>
          <w:color w:val="000000"/>
        </w:rPr>
        <w:t>. L’appareillage principal (disjoncteurs) doit être de marque SCHNEIDER et estampill</w:t>
      </w:r>
      <w:r w:rsidR="00FD22A1">
        <w:rPr>
          <w:rFonts w:cstheme="minorHAnsi"/>
          <w:color w:val="000000"/>
        </w:rPr>
        <w:t>é</w:t>
      </w:r>
      <w:r w:rsidR="00133368">
        <w:rPr>
          <w:rFonts w:cstheme="minorHAnsi"/>
          <w:color w:val="000000"/>
        </w:rPr>
        <w:t xml:space="preserve"> NF.</w:t>
      </w:r>
    </w:p>
    <w:p w14:paraId="19648069" w14:textId="77777777" w:rsidR="00FD22A1" w:rsidRDefault="00FD22A1" w:rsidP="00FD22A1">
      <w:pPr>
        <w:widowControl w:val="0"/>
        <w:autoSpaceDE w:val="0"/>
        <w:autoSpaceDN w:val="0"/>
        <w:adjustRightInd w:val="0"/>
        <w:spacing w:before="120" w:after="120" w:line="269" w:lineRule="exact"/>
        <w:ind w:left="568"/>
        <w:jc w:val="both"/>
        <w:rPr>
          <w:rFonts w:cstheme="minorHAnsi"/>
          <w:color w:val="000000"/>
        </w:rPr>
      </w:pPr>
    </w:p>
    <w:p w14:paraId="13E804DB" w14:textId="430D19E2" w:rsidR="00C97317" w:rsidRPr="00C97317" w:rsidRDefault="00C97317" w:rsidP="00FD22A1">
      <w:pPr>
        <w:pStyle w:val="Titre3"/>
      </w:pPr>
      <w:bookmarkStart w:id="32" w:name="_Toc162452788"/>
      <w:r w:rsidRPr="00C97317">
        <w:t>Nor</w:t>
      </w:r>
      <w:r>
        <w:t>mes de constructions</w:t>
      </w:r>
      <w:bookmarkEnd w:id="32"/>
    </w:p>
    <w:p w14:paraId="53431FFA" w14:textId="26CFECAD" w:rsidR="00C97317" w:rsidRDefault="00133368" w:rsidP="00FD22A1">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Le TGBT doit respecter les règles de constructions décrites dans les normes ci-dessous :</w:t>
      </w:r>
    </w:p>
    <w:p w14:paraId="7E54F259" w14:textId="77777777" w:rsidR="00133368" w:rsidRPr="00A46630" w:rsidRDefault="00133368"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Pr>
          <w:rFonts w:cstheme="minorHAnsi"/>
          <w:color w:val="000000"/>
        </w:rPr>
        <w:t>NF EN</w:t>
      </w:r>
      <w:r w:rsidRPr="009B0E75">
        <w:rPr>
          <w:rFonts w:cstheme="minorHAnsi"/>
          <w:color w:val="000000"/>
        </w:rPr>
        <w:t xml:space="preserve"> </w:t>
      </w:r>
      <w:r w:rsidRPr="009B0B68">
        <w:rPr>
          <w:rFonts w:cstheme="minorHAnsi"/>
          <w:color w:val="000000"/>
        </w:rPr>
        <w:t>6</w:t>
      </w:r>
      <w:r w:rsidRPr="009B0E75">
        <w:rPr>
          <w:rFonts w:cstheme="minorHAnsi"/>
          <w:color w:val="000000"/>
        </w:rPr>
        <w:t>143</w:t>
      </w:r>
      <w:r w:rsidRPr="009B0B68">
        <w:rPr>
          <w:rFonts w:cstheme="minorHAnsi"/>
          <w:color w:val="000000"/>
        </w:rPr>
        <w:t>9</w:t>
      </w:r>
      <w:r w:rsidRPr="009B0E75">
        <w:rPr>
          <w:rFonts w:cstheme="minorHAnsi"/>
          <w:color w:val="000000"/>
        </w:rPr>
        <w:t>-1</w:t>
      </w:r>
      <w:r>
        <w:rPr>
          <w:rFonts w:cstheme="minorHAnsi"/>
          <w:color w:val="000000"/>
        </w:rPr>
        <w:t> :</w:t>
      </w:r>
      <w:r w:rsidRPr="00A46630">
        <w:t xml:space="preserve"> </w:t>
      </w:r>
      <w:r w:rsidRPr="00A46630">
        <w:rPr>
          <w:rFonts w:cstheme="minorHAnsi"/>
          <w:color w:val="000000"/>
        </w:rPr>
        <w:t>Ensembles d'appareillage à basse tension</w:t>
      </w:r>
      <w:r>
        <w:rPr>
          <w:rFonts w:cstheme="minorHAnsi"/>
          <w:color w:val="000000"/>
        </w:rPr>
        <w:t xml:space="preserve"> - </w:t>
      </w:r>
      <w:r w:rsidRPr="00A46630">
        <w:rPr>
          <w:rFonts w:cstheme="minorHAnsi"/>
          <w:color w:val="000000"/>
        </w:rPr>
        <w:t>Partie 1 : Règles générales</w:t>
      </w:r>
    </w:p>
    <w:p w14:paraId="1BE233A6" w14:textId="77777777" w:rsidR="00133368" w:rsidRPr="00C54AA2" w:rsidRDefault="00133368"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sidRPr="009B0E75">
        <w:rPr>
          <w:rFonts w:cstheme="minorHAnsi"/>
          <w:color w:val="000000"/>
        </w:rPr>
        <w:t>NF EN 6143</w:t>
      </w:r>
      <w:r w:rsidRPr="009B0B68">
        <w:rPr>
          <w:rFonts w:cstheme="minorHAnsi"/>
          <w:color w:val="000000"/>
        </w:rPr>
        <w:t>9</w:t>
      </w:r>
      <w:r w:rsidRPr="009B0E75">
        <w:rPr>
          <w:rFonts w:cstheme="minorHAnsi"/>
          <w:color w:val="000000"/>
        </w:rPr>
        <w:t>-</w:t>
      </w:r>
      <w:r w:rsidRPr="009B0B68">
        <w:rPr>
          <w:rFonts w:cstheme="minorHAnsi"/>
          <w:color w:val="000000"/>
        </w:rPr>
        <w:t>2</w:t>
      </w:r>
      <w:r>
        <w:rPr>
          <w:rFonts w:cstheme="minorHAnsi"/>
          <w:color w:val="000000"/>
        </w:rPr>
        <w:t> :</w:t>
      </w:r>
      <w:r w:rsidRPr="00A46630">
        <w:rPr>
          <w:rFonts w:cstheme="minorHAnsi"/>
          <w:color w:val="000000"/>
        </w:rPr>
        <w:t xml:space="preserve"> Ensembles d'appareillage à basse tension</w:t>
      </w:r>
      <w:r>
        <w:rPr>
          <w:rFonts w:cstheme="minorHAnsi"/>
          <w:color w:val="000000"/>
        </w:rPr>
        <w:t xml:space="preserve"> - </w:t>
      </w:r>
      <w:r w:rsidRPr="00A46630">
        <w:rPr>
          <w:rFonts w:cstheme="minorHAnsi"/>
          <w:color w:val="000000"/>
        </w:rPr>
        <w:t>Partie 2 : Ensembles d'appareillage de puissance</w:t>
      </w:r>
    </w:p>
    <w:p w14:paraId="4662BF87" w14:textId="7F4540E3" w:rsidR="00133368" w:rsidRDefault="00133368" w:rsidP="00FD22A1">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 xml:space="preserve"> Le TGBT doit être conçu pour un indice de service IS 233</w:t>
      </w:r>
      <w:r w:rsidR="00C02A4B">
        <w:rPr>
          <w:rFonts w:cstheme="minorHAnsi"/>
          <w:color w:val="000000"/>
        </w:rPr>
        <w:t xml:space="preserve"> avec une débrochabilité WWW</w:t>
      </w:r>
    </w:p>
    <w:p w14:paraId="5A2E5113" w14:textId="7A7F2CDE" w:rsidR="00133368" w:rsidRDefault="00133368" w:rsidP="00FD22A1">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 xml:space="preserve">Le TGBT </w:t>
      </w:r>
      <w:r w:rsidR="00507811">
        <w:rPr>
          <w:rFonts w:cstheme="minorHAnsi"/>
          <w:color w:val="000000"/>
        </w:rPr>
        <w:t>doit être</w:t>
      </w:r>
      <w:r>
        <w:rPr>
          <w:rFonts w:cstheme="minorHAnsi"/>
          <w:color w:val="000000"/>
        </w:rPr>
        <w:t xml:space="preserve"> de forme 4A pour les arrivées et 4B pour les départs</w:t>
      </w:r>
    </w:p>
    <w:p w14:paraId="777D0A8A" w14:textId="7E35D31E" w:rsidR="00133368" w:rsidRPr="006020C6" w:rsidRDefault="00133368" w:rsidP="00FD22A1">
      <w:pPr>
        <w:widowControl w:val="0"/>
        <w:autoSpaceDE w:val="0"/>
        <w:autoSpaceDN w:val="0"/>
        <w:adjustRightInd w:val="0"/>
        <w:spacing w:before="120" w:after="120" w:line="269" w:lineRule="exact"/>
        <w:ind w:left="568"/>
        <w:jc w:val="both"/>
        <w:rPr>
          <w:rFonts w:cstheme="minorHAnsi"/>
          <w:color w:val="000000"/>
        </w:rPr>
      </w:pPr>
      <w:r w:rsidRPr="006020C6">
        <w:rPr>
          <w:rFonts w:cstheme="minorHAnsi"/>
          <w:color w:val="000000"/>
        </w:rPr>
        <w:t xml:space="preserve">Les solutions </w:t>
      </w:r>
      <w:r>
        <w:rPr>
          <w:rFonts w:cstheme="minorHAnsi"/>
          <w:color w:val="000000"/>
        </w:rPr>
        <w:t>débrochables sous tension</w:t>
      </w:r>
      <w:r w:rsidRPr="006020C6">
        <w:rPr>
          <w:rFonts w:cstheme="minorHAnsi"/>
          <w:color w:val="000000"/>
        </w:rPr>
        <w:t xml:space="preserve"> sont </w:t>
      </w:r>
      <w:r>
        <w:rPr>
          <w:rFonts w:cstheme="minorHAnsi"/>
          <w:color w:val="000000"/>
        </w:rPr>
        <w:t xml:space="preserve">à </w:t>
      </w:r>
      <w:r w:rsidRPr="006020C6">
        <w:rPr>
          <w:rFonts w:cstheme="minorHAnsi"/>
          <w:color w:val="000000"/>
        </w:rPr>
        <w:t>utilis</w:t>
      </w:r>
      <w:r>
        <w:rPr>
          <w:rFonts w:cstheme="minorHAnsi"/>
          <w:color w:val="000000"/>
        </w:rPr>
        <w:t>er</w:t>
      </w:r>
      <w:r w:rsidRPr="006020C6">
        <w:rPr>
          <w:rFonts w:cstheme="minorHAnsi"/>
          <w:color w:val="000000"/>
        </w:rPr>
        <w:t xml:space="preserve"> pour l’utilisation des disjoncteurs </w:t>
      </w:r>
      <w:r w:rsidR="00507811">
        <w:rPr>
          <w:rFonts w:cstheme="minorHAnsi"/>
          <w:color w:val="000000"/>
        </w:rPr>
        <w:t xml:space="preserve">type compact de </w:t>
      </w:r>
      <w:r w:rsidRPr="006020C6">
        <w:rPr>
          <w:rFonts w:cstheme="minorHAnsi"/>
          <w:color w:val="000000"/>
        </w:rPr>
        <w:t>100</w:t>
      </w:r>
      <w:r w:rsidR="00507811">
        <w:rPr>
          <w:rFonts w:cstheme="minorHAnsi"/>
          <w:color w:val="000000"/>
        </w:rPr>
        <w:t>A à 630A</w:t>
      </w:r>
      <w:r w:rsidRPr="006020C6">
        <w:rPr>
          <w:rFonts w:cstheme="minorHAnsi"/>
          <w:color w:val="000000"/>
        </w:rPr>
        <w:t xml:space="preserve">. </w:t>
      </w:r>
    </w:p>
    <w:p w14:paraId="130A3690" w14:textId="71029F26" w:rsidR="00133368" w:rsidRDefault="00133368" w:rsidP="00FD22A1">
      <w:pPr>
        <w:widowControl w:val="0"/>
        <w:autoSpaceDE w:val="0"/>
        <w:autoSpaceDN w:val="0"/>
        <w:adjustRightInd w:val="0"/>
        <w:spacing w:before="120" w:after="120" w:line="269" w:lineRule="exact"/>
        <w:ind w:left="568"/>
        <w:jc w:val="both"/>
        <w:rPr>
          <w:rFonts w:cstheme="minorHAnsi"/>
          <w:color w:val="000000"/>
        </w:rPr>
      </w:pPr>
      <w:r w:rsidRPr="006020C6">
        <w:rPr>
          <w:rFonts w:cstheme="minorHAnsi"/>
          <w:color w:val="000000"/>
        </w:rPr>
        <w:t>Au-delà de 630A, des châssis débrochables</w:t>
      </w:r>
      <w:r w:rsidR="009F0D02">
        <w:rPr>
          <w:rFonts w:cstheme="minorHAnsi"/>
          <w:color w:val="000000"/>
        </w:rPr>
        <w:t xml:space="preserve"> doivent être mis</w:t>
      </w:r>
      <w:r>
        <w:rPr>
          <w:rFonts w:cstheme="minorHAnsi"/>
          <w:color w:val="000000"/>
        </w:rPr>
        <w:t xml:space="preserve"> en œuvre</w:t>
      </w:r>
      <w:r w:rsidRPr="006020C6">
        <w:rPr>
          <w:rFonts w:cstheme="minorHAnsi"/>
          <w:color w:val="000000"/>
        </w:rPr>
        <w:t>.</w:t>
      </w:r>
    </w:p>
    <w:p w14:paraId="62DA9974" w14:textId="77777777" w:rsidR="00FD22A1" w:rsidRPr="006020C6" w:rsidRDefault="00FD22A1" w:rsidP="00FD22A1">
      <w:pPr>
        <w:widowControl w:val="0"/>
        <w:autoSpaceDE w:val="0"/>
        <w:autoSpaceDN w:val="0"/>
        <w:adjustRightInd w:val="0"/>
        <w:spacing w:before="120" w:after="120" w:line="269" w:lineRule="exact"/>
        <w:ind w:left="568"/>
        <w:jc w:val="both"/>
        <w:rPr>
          <w:rFonts w:cstheme="minorHAnsi"/>
          <w:color w:val="000000"/>
        </w:rPr>
      </w:pPr>
    </w:p>
    <w:p w14:paraId="619850A7" w14:textId="77777777" w:rsidR="00C97317" w:rsidRDefault="00C97317" w:rsidP="00FD22A1">
      <w:pPr>
        <w:pStyle w:val="Titre3"/>
      </w:pPr>
      <w:bookmarkStart w:id="33" w:name="_Toc162452789"/>
      <w:r>
        <w:t>Caractéristiques Electriques</w:t>
      </w:r>
      <w:bookmarkEnd w:id="33"/>
    </w:p>
    <w:p w14:paraId="7058B320" w14:textId="0FDEA9C1" w:rsidR="00FD22A1" w:rsidRDefault="00FD22A1" w:rsidP="00FD22A1">
      <w:pPr>
        <w:widowControl w:val="0"/>
        <w:autoSpaceDE w:val="0"/>
        <w:autoSpaceDN w:val="0"/>
        <w:adjustRightInd w:val="0"/>
        <w:spacing w:before="120" w:after="120" w:line="269" w:lineRule="exact"/>
        <w:ind w:left="568"/>
        <w:jc w:val="both"/>
        <w:rPr>
          <w:rFonts w:cstheme="minorHAnsi"/>
        </w:rPr>
      </w:pPr>
      <w:r>
        <w:rPr>
          <w:rFonts w:cstheme="minorHAnsi"/>
        </w:rPr>
        <w:t>Les caractéristiques électriques du circuit de puissance sont les suivantes :</w:t>
      </w:r>
    </w:p>
    <w:p w14:paraId="15DCD1C8" w14:textId="19EE26C2" w:rsidR="00FD22A1" w:rsidRDefault="00FD22A1" w:rsidP="00351FD1">
      <w:pPr>
        <w:pStyle w:val="Paragraphedeliste"/>
        <w:numPr>
          <w:ilvl w:val="1"/>
          <w:numId w:val="8"/>
        </w:numPr>
        <w:spacing w:before="120" w:after="120"/>
        <w:contextualSpacing w:val="0"/>
        <w:rPr>
          <w:rFonts w:cstheme="minorHAnsi"/>
        </w:rPr>
      </w:pPr>
      <w:r>
        <w:rPr>
          <w:rFonts w:cstheme="minorHAnsi"/>
        </w:rPr>
        <w:t>Tension d’isolement : 1000V</w:t>
      </w:r>
    </w:p>
    <w:p w14:paraId="5368A292" w14:textId="650AD370" w:rsidR="00FD22A1" w:rsidRDefault="00FD22A1" w:rsidP="00351FD1">
      <w:pPr>
        <w:pStyle w:val="Paragraphedeliste"/>
        <w:numPr>
          <w:ilvl w:val="1"/>
          <w:numId w:val="8"/>
        </w:numPr>
        <w:spacing w:before="120" w:after="120"/>
        <w:contextualSpacing w:val="0"/>
        <w:rPr>
          <w:rFonts w:cstheme="minorHAnsi"/>
        </w:rPr>
      </w:pPr>
      <w:r>
        <w:rPr>
          <w:rFonts w:cstheme="minorHAnsi"/>
        </w:rPr>
        <w:t>Tension de service : 415Vac</w:t>
      </w:r>
    </w:p>
    <w:p w14:paraId="7031AEBA" w14:textId="77777777" w:rsidR="00FD22A1" w:rsidRDefault="00FD22A1" w:rsidP="00351FD1">
      <w:pPr>
        <w:pStyle w:val="Paragraphedeliste"/>
        <w:numPr>
          <w:ilvl w:val="1"/>
          <w:numId w:val="8"/>
        </w:numPr>
        <w:spacing w:before="120" w:after="120"/>
        <w:contextualSpacing w:val="0"/>
        <w:rPr>
          <w:rFonts w:cstheme="minorHAnsi"/>
        </w:rPr>
      </w:pPr>
      <w:r>
        <w:rPr>
          <w:rFonts w:cstheme="minorHAnsi"/>
        </w:rPr>
        <w:t>Fréquence industrielle : 50Hz</w:t>
      </w:r>
    </w:p>
    <w:p w14:paraId="1C79833C" w14:textId="702A024C" w:rsidR="00FD22A1" w:rsidRDefault="00FD22A1" w:rsidP="00351FD1">
      <w:pPr>
        <w:pStyle w:val="Paragraphedeliste"/>
        <w:numPr>
          <w:ilvl w:val="1"/>
          <w:numId w:val="8"/>
        </w:numPr>
        <w:spacing w:before="120" w:after="120"/>
        <w:contextualSpacing w:val="0"/>
        <w:rPr>
          <w:rFonts w:cstheme="minorHAnsi"/>
        </w:rPr>
      </w:pPr>
      <w:r>
        <w:rPr>
          <w:rFonts w:cstheme="minorHAnsi"/>
        </w:rPr>
        <w:t>Distribution : 3Phases + neutre</w:t>
      </w:r>
    </w:p>
    <w:p w14:paraId="0E748CEA" w14:textId="27D021A7" w:rsidR="00FD22A1" w:rsidRDefault="00FD22A1" w:rsidP="00351FD1">
      <w:pPr>
        <w:pStyle w:val="Paragraphedeliste"/>
        <w:numPr>
          <w:ilvl w:val="1"/>
          <w:numId w:val="8"/>
        </w:numPr>
        <w:spacing w:before="120" w:after="120"/>
        <w:contextualSpacing w:val="0"/>
        <w:rPr>
          <w:rFonts w:cstheme="minorHAnsi"/>
        </w:rPr>
      </w:pPr>
      <w:r>
        <w:rPr>
          <w:rFonts w:cstheme="minorHAnsi"/>
        </w:rPr>
        <w:t>SLT : TNC - S</w:t>
      </w:r>
    </w:p>
    <w:p w14:paraId="76C2E1D1" w14:textId="4FA239A8" w:rsidR="00FD22A1" w:rsidRDefault="00FD22A1" w:rsidP="00351FD1">
      <w:pPr>
        <w:pStyle w:val="Paragraphedeliste"/>
        <w:numPr>
          <w:ilvl w:val="1"/>
          <w:numId w:val="8"/>
        </w:numPr>
        <w:spacing w:before="120" w:after="120"/>
        <w:contextualSpacing w:val="0"/>
        <w:rPr>
          <w:rFonts w:cstheme="minorHAnsi"/>
        </w:rPr>
      </w:pPr>
      <w:r>
        <w:rPr>
          <w:rFonts w:cstheme="minorHAnsi"/>
        </w:rPr>
        <w:t>Courant nominal arrivée + jeu de barres : minimum &gt; 1250A et selon projets</w:t>
      </w:r>
    </w:p>
    <w:p w14:paraId="2D5E0996" w14:textId="6808A020" w:rsidR="00FD22A1" w:rsidRDefault="00FD22A1" w:rsidP="00351FD1">
      <w:pPr>
        <w:pStyle w:val="Paragraphedeliste"/>
        <w:numPr>
          <w:ilvl w:val="1"/>
          <w:numId w:val="8"/>
        </w:numPr>
        <w:spacing w:before="120" w:after="120"/>
        <w:contextualSpacing w:val="0"/>
        <w:rPr>
          <w:rFonts w:cstheme="minorHAnsi"/>
        </w:rPr>
      </w:pPr>
      <w:r>
        <w:rPr>
          <w:rFonts w:cstheme="minorHAnsi"/>
        </w:rPr>
        <w:t>Tenue aux courant de courts-circuits : selon caractéristiques du transformateur connecté à la source</w:t>
      </w:r>
    </w:p>
    <w:p w14:paraId="0BA2804F" w14:textId="2E186700" w:rsidR="00FD22A1" w:rsidRDefault="00FD22A1" w:rsidP="00351FD1">
      <w:pPr>
        <w:pStyle w:val="Paragraphedeliste"/>
        <w:numPr>
          <w:ilvl w:val="1"/>
          <w:numId w:val="8"/>
        </w:numPr>
        <w:spacing w:before="120" w:after="120"/>
        <w:contextualSpacing w:val="0"/>
        <w:rPr>
          <w:rFonts w:cstheme="minorHAnsi"/>
        </w:rPr>
      </w:pPr>
      <w:r>
        <w:rPr>
          <w:rFonts w:cstheme="minorHAnsi"/>
        </w:rPr>
        <w:t>Tenue à l’arc interne : Minimum valeur de la tenue aux courant de courts-circuits pour une durée de 1s</w:t>
      </w:r>
    </w:p>
    <w:p w14:paraId="1B4112A9" w14:textId="77777777" w:rsidR="00FD22A1" w:rsidRDefault="00FD22A1" w:rsidP="00FD22A1">
      <w:pPr>
        <w:pStyle w:val="Paragraphedeliste"/>
        <w:spacing w:before="120" w:after="120"/>
        <w:ind w:left="1440"/>
        <w:contextualSpacing w:val="0"/>
        <w:rPr>
          <w:rFonts w:cstheme="minorHAnsi"/>
        </w:rPr>
      </w:pPr>
    </w:p>
    <w:p w14:paraId="4B7C34B9" w14:textId="48AEA282" w:rsidR="00FD22A1" w:rsidRDefault="00FD22A1" w:rsidP="00FD22A1">
      <w:pPr>
        <w:widowControl w:val="0"/>
        <w:autoSpaceDE w:val="0"/>
        <w:autoSpaceDN w:val="0"/>
        <w:adjustRightInd w:val="0"/>
        <w:spacing w:before="120" w:after="120" w:line="269" w:lineRule="exact"/>
        <w:ind w:left="568"/>
        <w:jc w:val="both"/>
        <w:rPr>
          <w:rFonts w:cstheme="minorHAnsi"/>
        </w:rPr>
      </w:pPr>
      <w:r>
        <w:rPr>
          <w:rFonts w:cstheme="minorHAnsi"/>
        </w:rPr>
        <w:t>Les caractéristiques électriques du circuit de contrôle /commande sont les suivantes :</w:t>
      </w:r>
    </w:p>
    <w:p w14:paraId="41C61630" w14:textId="423D454F" w:rsidR="00FD22A1" w:rsidRDefault="00FD22A1" w:rsidP="00351FD1">
      <w:pPr>
        <w:pStyle w:val="Paragraphedeliste"/>
        <w:numPr>
          <w:ilvl w:val="1"/>
          <w:numId w:val="8"/>
        </w:numPr>
        <w:spacing w:before="120" w:after="120"/>
        <w:contextualSpacing w:val="0"/>
        <w:rPr>
          <w:rFonts w:cstheme="minorHAnsi"/>
        </w:rPr>
      </w:pPr>
      <w:r>
        <w:rPr>
          <w:rFonts w:cstheme="minorHAnsi"/>
        </w:rPr>
        <w:t>Tension de service : 230Vac</w:t>
      </w:r>
    </w:p>
    <w:p w14:paraId="674DFAE3" w14:textId="77777777" w:rsidR="00FD22A1" w:rsidRDefault="00FD22A1" w:rsidP="00351FD1">
      <w:pPr>
        <w:pStyle w:val="Paragraphedeliste"/>
        <w:numPr>
          <w:ilvl w:val="1"/>
          <w:numId w:val="8"/>
        </w:numPr>
        <w:spacing w:before="120" w:after="120"/>
        <w:contextualSpacing w:val="0"/>
        <w:rPr>
          <w:rFonts w:cstheme="minorHAnsi"/>
        </w:rPr>
      </w:pPr>
      <w:r>
        <w:rPr>
          <w:rFonts w:cstheme="minorHAnsi"/>
        </w:rPr>
        <w:t>Fréquence industrielle : 50Hz</w:t>
      </w:r>
    </w:p>
    <w:p w14:paraId="359ED34C" w14:textId="25B0EB3B" w:rsidR="00FD22A1" w:rsidRDefault="00FD22A1" w:rsidP="00351FD1">
      <w:pPr>
        <w:pStyle w:val="Paragraphedeliste"/>
        <w:numPr>
          <w:ilvl w:val="1"/>
          <w:numId w:val="8"/>
        </w:numPr>
        <w:spacing w:before="120" w:after="120"/>
        <w:contextualSpacing w:val="0"/>
        <w:rPr>
          <w:rFonts w:cstheme="minorHAnsi"/>
        </w:rPr>
      </w:pPr>
      <w:r w:rsidRPr="00C919B2">
        <w:rPr>
          <w:rFonts w:cstheme="minorHAnsi"/>
        </w:rPr>
        <w:t xml:space="preserve">Distribution : </w:t>
      </w:r>
      <w:r w:rsidR="00C919B2">
        <w:rPr>
          <w:rFonts w:cstheme="minorHAnsi"/>
        </w:rPr>
        <w:t>P + N</w:t>
      </w:r>
      <w:r>
        <w:rPr>
          <w:rFonts w:cstheme="minorHAnsi"/>
        </w:rPr>
        <w:t xml:space="preserve"> </w:t>
      </w:r>
    </w:p>
    <w:p w14:paraId="291CD59D" w14:textId="070D435A" w:rsidR="00FD22A1" w:rsidRPr="00C919B2" w:rsidRDefault="00FD22A1" w:rsidP="00351FD1">
      <w:pPr>
        <w:pStyle w:val="Paragraphedeliste"/>
        <w:numPr>
          <w:ilvl w:val="1"/>
          <w:numId w:val="8"/>
        </w:numPr>
        <w:spacing w:before="120" w:after="120"/>
        <w:contextualSpacing w:val="0"/>
        <w:rPr>
          <w:rFonts w:cstheme="minorHAnsi"/>
        </w:rPr>
      </w:pPr>
      <w:r w:rsidRPr="00C919B2">
        <w:rPr>
          <w:rFonts w:cstheme="minorHAnsi"/>
        </w:rPr>
        <w:t xml:space="preserve">SLT : </w:t>
      </w:r>
      <w:r w:rsidR="00C919B2" w:rsidRPr="00C919B2">
        <w:rPr>
          <w:rFonts w:cstheme="minorHAnsi"/>
        </w:rPr>
        <w:t>T</w:t>
      </w:r>
      <w:r w:rsidR="00C919B2">
        <w:rPr>
          <w:rFonts w:cstheme="minorHAnsi"/>
        </w:rPr>
        <w:t>N</w:t>
      </w:r>
      <w:r w:rsidR="00C919B2" w:rsidRPr="00C919B2">
        <w:rPr>
          <w:rFonts w:cstheme="minorHAnsi"/>
        </w:rPr>
        <w:t>S</w:t>
      </w:r>
    </w:p>
    <w:p w14:paraId="7DF56DA4" w14:textId="77777777" w:rsidR="00FD22A1" w:rsidRDefault="00FD22A1" w:rsidP="00FD22A1">
      <w:pPr>
        <w:pStyle w:val="Paragraphedeliste"/>
        <w:spacing w:before="120" w:after="120"/>
        <w:ind w:left="1440"/>
        <w:contextualSpacing w:val="0"/>
        <w:rPr>
          <w:rFonts w:cstheme="minorHAnsi"/>
        </w:rPr>
      </w:pPr>
    </w:p>
    <w:p w14:paraId="6A1BDB8D" w14:textId="77777777" w:rsidR="00FD22A1" w:rsidRDefault="00FD22A1">
      <w:pPr>
        <w:rPr>
          <w:smallCaps/>
          <w:color w:val="0070C0"/>
          <w:szCs w:val="20"/>
          <w14:shadow w14:blurRad="0" w14:dist="0" w14:dir="0" w14:sx="100000" w14:sy="100000" w14:kx="0" w14:ky="0" w14:algn="tl">
            <w14:srgbClr w14:val="000000">
              <w14:alpha w14:val="60000"/>
            </w14:srgbClr>
          </w14:shadow>
        </w:rPr>
      </w:pPr>
      <w:r>
        <w:br w:type="page"/>
      </w:r>
    </w:p>
    <w:p w14:paraId="5A4FB20C" w14:textId="24AF09E8" w:rsidR="00C97317" w:rsidRDefault="00C97317" w:rsidP="00FD22A1">
      <w:pPr>
        <w:pStyle w:val="Titre3"/>
      </w:pPr>
      <w:bookmarkStart w:id="34" w:name="_Toc162452790"/>
      <w:r>
        <w:lastRenderedPageBreak/>
        <w:t>Caractéristiques Mécaniques</w:t>
      </w:r>
      <w:bookmarkEnd w:id="34"/>
    </w:p>
    <w:p w14:paraId="3DFD76DA" w14:textId="77777777" w:rsidR="00FD22A1" w:rsidRDefault="00FD22A1" w:rsidP="00FD22A1">
      <w:pPr>
        <w:widowControl w:val="0"/>
        <w:autoSpaceDE w:val="0"/>
        <w:autoSpaceDN w:val="0"/>
        <w:adjustRightInd w:val="0"/>
        <w:spacing w:before="120" w:after="120" w:line="269" w:lineRule="exact"/>
        <w:ind w:left="568"/>
        <w:jc w:val="both"/>
        <w:rPr>
          <w:rFonts w:cstheme="minorHAnsi"/>
        </w:rPr>
      </w:pPr>
      <w:r>
        <w:rPr>
          <w:rFonts w:cstheme="minorHAnsi"/>
        </w:rPr>
        <w:t>Les caractéristiques mécaniques sont les suivantes :</w:t>
      </w:r>
    </w:p>
    <w:p w14:paraId="3FC54F7A" w14:textId="77777777" w:rsidR="00FD22A1" w:rsidRDefault="00FD22A1" w:rsidP="00351FD1">
      <w:pPr>
        <w:pStyle w:val="Paragraphedeliste"/>
        <w:numPr>
          <w:ilvl w:val="1"/>
          <w:numId w:val="8"/>
        </w:numPr>
        <w:spacing w:before="120" w:after="120"/>
        <w:contextualSpacing w:val="0"/>
        <w:rPr>
          <w:rFonts w:cstheme="minorHAnsi"/>
        </w:rPr>
      </w:pPr>
      <w:r>
        <w:rPr>
          <w:rFonts w:cstheme="minorHAnsi"/>
        </w:rPr>
        <w:t>Degré de protection : IP3X</w:t>
      </w:r>
    </w:p>
    <w:p w14:paraId="0F86E3B3" w14:textId="4B571957" w:rsidR="00FD22A1" w:rsidRDefault="00FD22A1" w:rsidP="00351FD1">
      <w:pPr>
        <w:pStyle w:val="Paragraphedeliste"/>
        <w:numPr>
          <w:ilvl w:val="1"/>
          <w:numId w:val="8"/>
        </w:numPr>
        <w:spacing w:before="120" w:after="120"/>
        <w:contextualSpacing w:val="0"/>
        <w:rPr>
          <w:rFonts w:cstheme="minorHAnsi"/>
        </w:rPr>
      </w:pPr>
      <w:r>
        <w:rPr>
          <w:rFonts w:cstheme="minorHAnsi"/>
        </w:rPr>
        <w:t>Tenues aux chocs : IK08 minimum</w:t>
      </w:r>
    </w:p>
    <w:p w14:paraId="44D9FE7A" w14:textId="06C63F3B" w:rsidR="00FD22A1" w:rsidRDefault="00FD22A1" w:rsidP="00351FD1">
      <w:pPr>
        <w:pStyle w:val="Paragraphedeliste"/>
        <w:numPr>
          <w:ilvl w:val="1"/>
          <w:numId w:val="8"/>
        </w:numPr>
        <w:spacing w:before="120" w:after="120"/>
        <w:contextualSpacing w:val="0"/>
        <w:rPr>
          <w:rFonts w:cstheme="minorHAnsi"/>
        </w:rPr>
      </w:pPr>
      <w:r>
        <w:rPr>
          <w:rFonts w:cstheme="minorHAnsi"/>
        </w:rPr>
        <w:t>Ossature galvanisée</w:t>
      </w:r>
    </w:p>
    <w:p w14:paraId="16F734BE" w14:textId="56175ED9" w:rsidR="00FD22A1" w:rsidRDefault="00FD22A1" w:rsidP="00351FD1">
      <w:pPr>
        <w:pStyle w:val="Paragraphedeliste"/>
        <w:numPr>
          <w:ilvl w:val="1"/>
          <w:numId w:val="8"/>
        </w:numPr>
        <w:spacing w:before="120" w:after="120"/>
        <w:contextualSpacing w:val="0"/>
        <w:rPr>
          <w:rFonts w:cstheme="minorHAnsi"/>
        </w:rPr>
      </w:pPr>
      <w:r>
        <w:rPr>
          <w:rFonts w:cstheme="minorHAnsi"/>
        </w:rPr>
        <w:t xml:space="preserve">Couleur : </w:t>
      </w:r>
      <w:r w:rsidR="000B289A">
        <w:rPr>
          <w:rFonts w:cstheme="minorHAnsi"/>
        </w:rPr>
        <w:t>blanc ou gris selon standard fournisseurs</w:t>
      </w:r>
    </w:p>
    <w:p w14:paraId="51FD0896" w14:textId="2BD5C87F" w:rsidR="00FD22A1" w:rsidRDefault="00FD22A1" w:rsidP="00351FD1">
      <w:pPr>
        <w:pStyle w:val="Paragraphedeliste"/>
        <w:numPr>
          <w:ilvl w:val="1"/>
          <w:numId w:val="8"/>
        </w:numPr>
        <w:spacing w:before="120" w:after="120"/>
        <w:contextualSpacing w:val="0"/>
        <w:rPr>
          <w:rFonts w:cstheme="minorHAnsi"/>
        </w:rPr>
      </w:pPr>
      <w:r>
        <w:rPr>
          <w:rFonts w:cstheme="minorHAnsi"/>
        </w:rPr>
        <w:t>Portes des colonnes départ</w:t>
      </w:r>
      <w:r w:rsidR="00C02A4B">
        <w:rPr>
          <w:rFonts w:cstheme="minorHAnsi"/>
        </w:rPr>
        <w:t>s</w:t>
      </w:r>
      <w:r>
        <w:rPr>
          <w:rFonts w:cstheme="minorHAnsi"/>
        </w:rPr>
        <w:t> : vitrée</w:t>
      </w:r>
      <w:r w:rsidR="00C02A4B">
        <w:rPr>
          <w:rFonts w:cstheme="minorHAnsi"/>
        </w:rPr>
        <w:t xml:space="preserve"> (partie fonctionnelle)</w:t>
      </w:r>
    </w:p>
    <w:p w14:paraId="03BD9B68" w14:textId="0227E2B6" w:rsidR="00FD22A1" w:rsidRDefault="00FD22A1" w:rsidP="00351FD1">
      <w:pPr>
        <w:pStyle w:val="Paragraphedeliste"/>
        <w:numPr>
          <w:ilvl w:val="1"/>
          <w:numId w:val="8"/>
        </w:numPr>
        <w:spacing w:before="120" w:after="120"/>
        <w:contextualSpacing w:val="0"/>
        <w:rPr>
          <w:rFonts w:cstheme="minorHAnsi"/>
        </w:rPr>
      </w:pPr>
      <w:r>
        <w:rPr>
          <w:rFonts w:cstheme="minorHAnsi"/>
        </w:rPr>
        <w:t>Entrée des câbles :</w:t>
      </w:r>
      <w:r w:rsidRPr="00FD22A1">
        <w:rPr>
          <w:rFonts w:cstheme="minorHAnsi"/>
        </w:rPr>
        <w:t xml:space="preserve"> </w:t>
      </w:r>
      <w:r w:rsidRPr="00D509EB">
        <w:rPr>
          <w:rFonts w:cstheme="minorHAnsi"/>
        </w:rPr>
        <w:t>Haut ou bas selon configuration</w:t>
      </w:r>
      <w:r>
        <w:rPr>
          <w:rFonts w:cstheme="minorHAnsi"/>
        </w:rPr>
        <w:t xml:space="preserve"> du projet</w:t>
      </w:r>
    </w:p>
    <w:p w14:paraId="4F7C7F07" w14:textId="0967E0BA" w:rsidR="00FD22A1" w:rsidRDefault="00FD22A1" w:rsidP="00351FD1">
      <w:pPr>
        <w:pStyle w:val="Paragraphedeliste"/>
        <w:numPr>
          <w:ilvl w:val="1"/>
          <w:numId w:val="8"/>
        </w:numPr>
        <w:spacing w:before="120" w:after="120"/>
        <w:contextualSpacing w:val="0"/>
        <w:rPr>
          <w:rFonts w:cstheme="minorHAnsi"/>
        </w:rPr>
      </w:pPr>
      <w:r>
        <w:rPr>
          <w:rFonts w:cstheme="minorHAnsi"/>
        </w:rPr>
        <w:t xml:space="preserve">Raccordement des câbles : Devant ou </w:t>
      </w:r>
      <w:r w:rsidRPr="006020C6">
        <w:rPr>
          <w:rFonts w:cstheme="minorHAnsi"/>
        </w:rPr>
        <w:t>Arrière</w:t>
      </w:r>
      <w:r w:rsidRPr="00D509EB">
        <w:rPr>
          <w:rFonts w:cstheme="minorHAnsi"/>
        </w:rPr>
        <w:t xml:space="preserve"> selon configuration</w:t>
      </w:r>
      <w:r w:rsidR="00C919B2">
        <w:rPr>
          <w:rFonts w:cstheme="minorHAnsi"/>
        </w:rPr>
        <w:t xml:space="preserve"> du projet</w:t>
      </w:r>
    </w:p>
    <w:p w14:paraId="37EC7913" w14:textId="77777777" w:rsidR="00C02A4B" w:rsidRPr="006020C6" w:rsidRDefault="00C02A4B" w:rsidP="00C02A4B">
      <w:pPr>
        <w:pStyle w:val="Paragraphedeliste"/>
        <w:spacing w:before="120" w:after="120"/>
        <w:ind w:left="1440"/>
        <w:contextualSpacing w:val="0"/>
        <w:rPr>
          <w:rFonts w:cstheme="minorHAnsi"/>
        </w:rPr>
      </w:pPr>
    </w:p>
    <w:p w14:paraId="1B4AF263" w14:textId="6628FC7F" w:rsidR="00C97317" w:rsidRDefault="00C97317" w:rsidP="00FD22A1">
      <w:pPr>
        <w:pStyle w:val="Titre3"/>
      </w:pPr>
      <w:bookmarkStart w:id="35" w:name="_Toc162452791"/>
      <w:r>
        <w:t>Spécificités techniques</w:t>
      </w:r>
      <w:r w:rsidR="00C02A4B">
        <w:t xml:space="preserve"> appareillages</w:t>
      </w:r>
      <w:bookmarkEnd w:id="35"/>
    </w:p>
    <w:p w14:paraId="42DF8C64" w14:textId="77FD9EE2" w:rsidR="00C02A4B" w:rsidRDefault="00C02A4B" w:rsidP="00C02A4B">
      <w:pPr>
        <w:widowControl w:val="0"/>
        <w:autoSpaceDE w:val="0"/>
        <w:autoSpaceDN w:val="0"/>
        <w:adjustRightInd w:val="0"/>
        <w:spacing w:before="120" w:after="120" w:line="269" w:lineRule="exact"/>
        <w:ind w:left="568"/>
        <w:jc w:val="both"/>
        <w:rPr>
          <w:rFonts w:cstheme="minorHAnsi"/>
        </w:rPr>
      </w:pPr>
      <w:r>
        <w:rPr>
          <w:rFonts w:cstheme="minorHAnsi"/>
        </w:rPr>
        <w:t>La section du neutre du jeu de barre doit être équivalente à celle des phases</w:t>
      </w:r>
    </w:p>
    <w:p w14:paraId="3A89AB11" w14:textId="1ED740D9" w:rsid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Les manœuvres de coupure doivent s’effectuer par l'intermédiaire d'organes de commandes situés en face avant. Ces manœuvres doivent pouvoir s'effectuer en charge. </w:t>
      </w:r>
    </w:p>
    <w:p w14:paraId="4DB02DC4" w14:textId="1D5E0244"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Afin de pallier d'éventuelles modifications ultérieures, les enveloppes des tableaux doivent permettre une extension minimum de 25 % des unités fonctionnelles, et ce, en un seul et unique volume. (Ou plus si indications contraires spécifiques). </w:t>
      </w:r>
    </w:p>
    <w:p w14:paraId="7AD89928"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L’extension du TGBT doit être possible des 2 côtés.</w:t>
      </w:r>
    </w:p>
    <w:p w14:paraId="62789561"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Toutes les extrémités de conducteurs doivent être munies de cosses serties à la pince. </w:t>
      </w:r>
    </w:p>
    <w:p w14:paraId="4707A233"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 câblage doit être ramener sur des bornes ou plage de cuivre en fonction des puissances de chaque départ</w:t>
      </w:r>
    </w:p>
    <w:p w14:paraId="0AE650F4"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Les plages de raccordement sont à dimensionner en fonction de l'intensité maximale admissible et traitées pour recevoir tous types de câbles agréés.</w:t>
      </w:r>
    </w:p>
    <w:p w14:paraId="40BC4CA0"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L'ensemble des équipements de puissance doit être composé de matériels respectant l’indice de service qui leur est appliqué. Ces appareils sont de type verrouillables en position ouverte. </w:t>
      </w:r>
    </w:p>
    <w:p w14:paraId="12D46182" w14:textId="184AC099" w:rsid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Les Départs disjoncteurs sont de type compact</w:t>
      </w:r>
      <w:r w:rsidR="00A43283">
        <w:rPr>
          <w:rFonts w:cstheme="minorHAnsi"/>
        </w:rPr>
        <w:t xml:space="preserve"> et doit être équipés de système de condamnation par cadenas</w:t>
      </w:r>
      <w:r w:rsidR="000F033B">
        <w:rPr>
          <w:rFonts w:cstheme="minorHAnsi"/>
        </w:rPr>
        <w:t>.</w:t>
      </w:r>
    </w:p>
    <w:p w14:paraId="44CD1450" w14:textId="68251D01" w:rsidR="000F033B" w:rsidRPr="00C02A4B" w:rsidRDefault="000F033B" w:rsidP="00C02A4B">
      <w:pPr>
        <w:widowControl w:val="0"/>
        <w:autoSpaceDE w:val="0"/>
        <w:autoSpaceDN w:val="0"/>
        <w:adjustRightInd w:val="0"/>
        <w:spacing w:before="120" w:after="120" w:line="269" w:lineRule="exact"/>
        <w:ind w:left="568"/>
        <w:jc w:val="both"/>
        <w:rPr>
          <w:rFonts w:cstheme="minorHAnsi"/>
        </w:rPr>
      </w:pPr>
      <w:r>
        <w:rPr>
          <w:rFonts w:cstheme="minorHAnsi"/>
        </w:rPr>
        <w:t>L’ensemble des contacts auxiliaires (</w:t>
      </w:r>
      <w:r w:rsidRPr="00C919B2">
        <w:rPr>
          <w:rFonts w:cstheme="minorHAnsi"/>
        </w:rPr>
        <w:t>OF, SD,</w:t>
      </w:r>
      <w:r>
        <w:rPr>
          <w:rFonts w:cstheme="minorHAnsi"/>
        </w:rPr>
        <w:t xml:space="preserve"> SDE, position débrochée / embroché…) des disjoncteurs doivent être disponibles sur borniers externes</w:t>
      </w:r>
      <w:r w:rsidR="00C919B2">
        <w:rPr>
          <w:rFonts w:cstheme="minorHAnsi"/>
        </w:rPr>
        <w:t>.</w:t>
      </w:r>
    </w:p>
    <w:p w14:paraId="78AD615C" w14:textId="77777777" w:rsid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Tous les disjoncteurs (sauf auxiliaires) doivent être équipés de déclencheur électronique de type Micrologic 5.xE minimum avec dispositif de mesures intégrées communicant sur Ethernet. </w:t>
      </w:r>
    </w:p>
    <w:p w14:paraId="4C5ED512" w14:textId="097642DC" w:rsidR="00C02A4B" w:rsidRDefault="00C02A4B" w:rsidP="00C02A4B">
      <w:pPr>
        <w:widowControl w:val="0"/>
        <w:autoSpaceDE w:val="0"/>
        <w:autoSpaceDN w:val="0"/>
        <w:adjustRightInd w:val="0"/>
        <w:spacing w:before="120" w:after="120" w:line="269" w:lineRule="exact"/>
        <w:ind w:left="568"/>
        <w:jc w:val="both"/>
        <w:rPr>
          <w:rFonts w:cstheme="minorHAnsi"/>
        </w:rPr>
      </w:pPr>
      <w:r>
        <w:rPr>
          <w:rFonts w:cstheme="minorHAnsi"/>
        </w:rPr>
        <w:t>Chaque arrivée doit être équipée de parafoudres de type 1</w:t>
      </w:r>
    </w:p>
    <w:p w14:paraId="706F9402" w14:textId="3AC4F0F7" w:rsidR="00DF2E5A" w:rsidRDefault="00DF2E5A" w:rsidP="00C02A4B">
      <w:pPr>
        <w:widowControl w:val="0"/>
        <w:autoSpaceDE w:val="0"/>
        <w:autoSpaceDN w:val="0"/>
        <w:adjustRightInd w:val="0"/>
        <w:spacing w:before="120" w:after="120" w:line="269" w:lineRule="exact"/>
        <w:ind w:left="568"/>
        <w:jc w:val="both"/>
        <w:rPr>
          <w:rFonts w:cstheme="minorHAnsi"/>
        </w:rPr>
      </w:pPr>
      <w:r>
        <w:rPr>
          <w:rFonts w:cstheme="minorHAnsi"/>
        </w:rPr>
        <w:t>Chaque arrivée doit être équipée d’un voyant TRILED</w:t>
      </w:r>
    </w:p>
    <w:p w14:paraId="74C2FD73" w14:textId="5E83A85E" w:rsidR="00A43283" w:rsidRDefault="00A43283" w:rsidP="00C02A4B">
      <w:pPr>
        <w:widowControl w:val="0"/>
        <w:autoSpaceDE w:val="0"/>
        <w:autoSpaceDN w:val="0"/>
        <w:adjustRightInd w:val="0"/>
        <w:spacing w:before="120" w:after="120" w:line="269" w:lineRule="exact"/>
        <w:ind w:left="568"/>
        <w:jc w:val="both"/>
        <w:rPr>
          <w:rFonts w:cstheme="minorHAnsi"/>
        </w:rPr>
      </w:pPr>
      <w:r>
        <w:rPr>
          <w:rFonts w:cstheme="minorHAnsi"/>
        </w:rPr>
        <w:t>Le disjoncteur d’arrivée doit être équipé d’une clef type RONIS, libérale en position débrochée.</w:t>
      </w:r>
    </w:p>
    <w:p w14:paraId="1D0AC449" w14:textId="053F8D5E" w:rsidR="000F033B" w:rsidRDefault="000F033B" w:rsidP="00C02A4B">
      <w:pPr>
        <w:widowControl w:val="0"/>
        <w:autoSpaceDE w:val="0"/>
        <w:autoSpaceDN w:val="0"/>
        <w:adjustRightInd w:val="0"/>
        <w:spacing w:before="120" w:after="120" w:line="269" w:lineRule="exact"/>
        <w:ind w:left="568"/>
        <w:jc w:val="both"/>
        <w:rPr>
          <w:rFonts w:cstheme="minorHAnsi"/>
        </w:rPr>
      </w:pPr>
      <w:r>
        <w:rPr>
          <w:rFonts w:cstheme="minorHAnsi"/>
        </w:rPr>
        <w:t>La sélectivité entre disjoncteurs arrivée et départs doit être totale.</w:t>
      </w:r>
    </w:p>
    <w:p w14:paraId="55AF461B" w14:textId="77777777" w:rsidR="00D05B8C" w:rsidRDefault="00D05B8C" w:rsidP="00C02A4B">
      <w:pPr>
        <w:widowControl w:val="0"/>
        <w:autoSpaceDE w:val="0"/>
        <w:autoSpaceDN w:val="0"/>
        <w:adjustRightInd w:val="0"/>
        <w:spacing w:before="120" w:after="120" w:line="269" w:lineRule="exact"/>
        <w:ind w:left="568"/>
        <w:jc w:val="both"/>
        <w:rPr>
          <w:rFonts w:cstheme="minorHAnsi"/>
        </w:rPr>
      </w:pPr>
      <w:r>
        <w:rPr>
          <w:rFonts w:cstheme="minorHAnsi"/>
        </w:rPr>
        <w:lastRenderedPageBreak/>
        <w:t>Tous les disjoncteurs auxiliaires de contrôle / commande doivent être équipé de contact SD, câblés en série et ramenés à la supervision</w:t>
      </w:r>
    </w:p>
    <w:p w14:paraId="5A958D56" w14:textId="50635F25" w:rsidR="00D05B8C" w:rsidRDefault="00D05B8C" w:rsidP="00C02A4B">
      <w:pPr>
        <w:widowControl w:val="0"/>
        <w:autoSpaceDE w:val="0"/>
        <w:autoSpaceDN w:val="0"/>
        <w:adjustRightInd w:val="0"/>
        <w:spacing w:before="120" w:after="120" w:line="269" w:lineRule="exact"/>
        <w:ind w:left="568"/>
        <w:jc w:val="both"/>
        <w:rPr>
          <w:rFonts w:cstheme="minorHAnsi"/>
        </w:rPr>
      </w:pPr>
      <w:r>
        <w:rPr>
          <w:rFonts w:cstheme="minorHAnsi"/>
        </w:rPr>
        <w:t>Une plaque signalétique du tableau avec ses principales caractéristiques électriques et mécaniques doit être prévue en face avant de la colonne d’arrivée</w:t>
      </w:r>
    </w:p>
    <w:p w14:paraId="55C1D809" w14:textId="5E469AD8" w:rsidR="00D05B8C" w:rsidRPr="00C02A4B" w:rsidRDefault="00D05B8C" w:rsidP="00C02A4B">
      <w:pPr>
        <w:widowControl w:val="0"/>
        <w:autoSpaceDE w:val="0"/>
        <w:autoSpaceDN w:val="0"/>
        <w:adjustRightInd w:val="0"/>
        <w:spacing w:before="120" w:after="120" w:line="269" w:lineRule="exact"/>
        <w:ind w:left="568"/>
        <w:jc w:val="both"/>
        <w:rPr>
          <w:rFonts w:cstheme="minorHAnsi"/>
        </w:rPr>
      </w:pPr>
      <w:r>
        <w:rPr>
          <w:rFonts w:cstheme="minorHAnsi"/>
        </w:rPr>
        <w:t xml:space="preserve"> </w:t>
      </w:r>
    </w:p>
    <w:p w14:paraId="670AF462" w14:textId="73540BC8" w:rsidR="00C97317" w:rsidRPr="00AD2317" w:rsidRDefault="00C97317" w:rsidP="00FD22A1">
      <w:pPr>
        <w:pStyle w:val="Titre3"/>
        <w:rPr>
          <w:lang w:eastAsia="en-US"/>
        </w:rPr>
      </w:pPr>
      <w:bookmarkStart w:id="36" w:name="_Toc162452792"/>
      <w:r>
        <w:rPr>
          <w:lang w:eastAsia="en-US"/>
        </w:rPr>
        <w:t>Tableau connecté</w:t>
      </w:r>
      <w:bookmarkEnd w:id="36"/>
    </w:p>
    <w:p w14:paraId="6A23A7B8"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Un écran de supervision IHM tactile 12’’ minimum permet de visualiser les principales grandeurs physiques électriques, les états, consommation et alarmes des différents appareils. </w:t>
      </w:r>
    </w:p>
    <w:p w14:paraId="74E6217F"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 tableau doit être équipé d'un concentrateur de données afin de pouvoir rapatrier toutes ces informations sur le réseau technique sous un protocole Modbus TCP/IP</w:t>
      </w:r>
    </w:p>
    <w:p w14:paraId="3B9FF54E" w14:textId="77777777" w:rsidR="00C02A4B" w:rsidRPr="00C02A4B" w:rsidRDefault="00C02A4B" w:rsidP="00C02A4B">
      <w:pPr>
        <w:widowControl w:val="0"/>
        <w:autoSpaceDE w:val="0"/>
        <w:autoSpaceDN w:val="0"/>
        <w:adjustRightInd w:val="0"/>
        <w:spacing w:before="120" w:after="120" w:line="269" w:lineRule="exact"/>
        <w:ind w:left="568"/>
        <w:jc w:val="both"/>
        <w:rPr>
          <w:rFonts w:cstheme="minorHAnsi"/>
        </w:rPr>
      </w:pPr>
      <w:r w:rsidRPr="00C02A4B">
        <w:rPr>
          <w:rFonts w:cstheme="minorHAnsi"/>
        </w:rPr>
        <w:t>Les contacts de défaut généraux du TGBT sont à relier à la baie réseau technique et paramétrés, testés et mis en service dans la GTE.</w:t>
      </w:r>
    </w:p>
    <w:p w14:paraId="54FA33B4" w14:textId="47C9A8EE" w:rsidR="00685DD4" w:rsidRDefault="00685DD4">
      <w:pPr>
        <w:rPr>
          <w:rFonts w:cstheme="minorHAnsi"/>
          <w:b/>
          <w:u w:val="single"/>
        </w:rPr>
      </w:pPr>
      <w:r>
        <w:rPr>
          <w:rFonts w:cstheme="minorHAnsi"/>
          <w:b/>
          <w:u w:val="single"/>
        </w:rPr>
        <w:br w:type="page"/>
      </w:r>
    </w:p>
    <w:p w14:paraId="3686FD59" w14:textId="3431A7B7" w:rsidR="00EE6792" w:rsidRPr="00AD2317" w:rsidRDefault="00AF66B7" w:rsidP="00D66F5C">
      <w:pPr>
        <w:pStyle w:val="Titre2"/>
      </w:pPr>
      <w:bookmarkStart w:id="37" w:name="_Toc162452793"/>
      <w:r>
        <w:lastRenderedPageBreak/>
        <w:t xml:space="preserve">TD : </w:t>
      </w:r>
      <w:r w:rsidR="006020C6" w:rsidRPr="00AD2317">
        <w:t xml:space="preserve">Tableau </w:t>
      </w:r>
      <w:r>
        <w:t>D</w:t>
      </w:r>
      <w:r w:rsidR="006020C6" w:rsidRPr="00AD2317">
        <w:t>ivisionnaire</w:t>
      </w:r>
      <w:bookmarkEnd w:id="37"/>
      <w:r w:rsidR="00973F48" w:rsidRPr="00AD2317">
        <w:t xml:space="preserve"> </w:t>
      </w:r>
    </w:p>
    <w:p w14:paraId="661A45FC" w14:textId="12DAA4AE"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w:t>
      </w:r>
      <w:r w:rsidRPr="006020C6">
        <w:rPr>
          <w:rFonts w:cstheme="minorHAnsi"/>
          <w:color w:val="000000"/>
        </w:rPr>
        <w:t>e T</w:t>
      </w:r>
      <w:r>
        <w:rPr>
          <w:rFonts w:cstheme="minorHAnsi"/>
          <w:color w:val="000000"/>
        </w:rPr>
        <w:t>D</w:t>
      </w:r>
      <w:r w:rsidRPr="006020C6">
        <w:rPr>
          <w:rFonts w:cstheme="minorHAnsi"/>
          <w:color w:val="000000"/>
        </w:rPr>
        <w:t xml:space="preserve"> </w:t>
      </w:r>
      <w:r>
        <w:rPr>
          <w:rFonts w:cstheme="minorHAnsi"/>
          <w:color w:val="000000"/>
        </w:rPr>
        <w:t>doit être de la gamme</w:t>
      </w:r>
      <w:r w:rsidRPr="006020C6">
        <w:rPr>
          <w:rFonts w:cstheme="minorHAnsi"/>
          <w:color w:val="000000"/>
        </w:rPr>
        <w:t xml:space="preserve"> </w:t>
      </w:r>
      <w:r>
        <w:rPr>
          <w:rFonts w:cstheme="minorHAnsi"/>
          <w:color w:val="000000"/>
        </w:rPr>
        <w:t>PRISMA</w:t>
      </w:r>
      <w:r w:rsidRPr="006020C6">
        <w:rPr>
          <w:rFonts w:cstheme="minorHAnsi"/>
          <w:color w:val="000000"/>
        </w:rPr>
        <w:t xml:space="preserve"> de SCHNEIDER</w:t>
      </w:r>
      <w:r>
        <w:rPr>
          <w:rFonts w:cstheme="minorHAnsi"/>
          <w:color w:val="000000"/>
        </w:rPr>
        <w:t xml:space="preserve"> ou </w:t>
      </w:r>
      <w:r w:rsidR="000D40BB">
        <w:rPr>
          <w:rFonts w:cstheme="minorHAnsi"/>
          <w:color w:val="000000"/>
        </w:rPr>
        <w:t>équivalent</w:t>
      </w:r>
      <w:r w:rsidR="000D40BB" w:rsidRPr="006020C6">
        <w:rPr>
          <w:rFonts w:cstheme="minorHAnsi"/>
          <w:color w:val="000000"/>
        </w:rPr>
        <w:t>.</w:t>
      </w:r>
      <w:r>
        <w:rPr>
          <w:rFonts w:cstheme="minorHAnsi"/>
          <w:color w:val="000000"/>
        </w:rPr>
        <w:t xml:space="preserve"> </w:t>
      </w:r>
    </w:p>
    <w:p w14:paraId="081F1494" w14:textId="442F4FEE"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L’appareillage principal (disjoncteurs) doit être de marque SCHNEIDER et estampillé NF.</w:t>
      </w:r>
    </w:p>
    <w:p w14:paraId="37B4490E" w14:textId="338DE3C7" w:rsidR="000D40BB" w:rsidRDefault="000D40BB" w:rsidP="000D40B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Toutes les étiquettes des arrivées et départs ainsi que l’étiquette de l’armoire doivent être en écriture noire sur fond blanc. Elles doivent être gravées sur plastique acrylique Bicouche type DILOPHANE.</w:t>
      </w:r>
    </w:p>
    <w:p w14:paraId="2B653129" w14:textId="77777777"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p>
    <w:p w14:paraId="641BAFA0" w14:textId="77777777" w:rsidR="000936AB" w:rsidRPr="00C97317" w:rsidRDefault="000936AB" w:rsidP="000936AB">
      <w:pPr>
        <w:pStyle w:val="Titre3"/>
      </w:pPr>
      <w:bookmarkStart w:id="38" w:name="_Toc162452794"/>
      <w:r w:rsidRPr="00C97317">
        <w:t>Nor</w:t>
      </w:r>
      <w:r>
        <w:t>mes de constructions</w:t>
      </w:r>
      <w:bookmarkEnd w:id="38"/>
    </w:p>
    <w:p w14:paraId="152D717F" w14:textId="0C99E3E8"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Le TD doit respecter les règles de constructions décrites dans les normes ci-dessous :</w:t>
      </w:r>
    </w:p>
    <w:p w14:paraId="0B67C133" w14:textId="77777777" w:rsidR="000936AB" w:rsidRPr="00A46630" w:rsidRDefault="000936AB"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Pr>
          <w:rFonts w:cstheme="minorHAnsi"/>
          <w:color w:val="000000"/>
        </w:rPr>
        <w:t>NF EN</w:t>
      </w:r>
      <w:r w:rsidRPr="009B0E75">
        <w:rPr>
          <w:rFonts w:cstheme="minorHAnsi"/>
          <w:color w:val="000000"/>
        </w:rPr>
        <w:t xml:space="preserve"> </w:t>
      </w:r>
      <w:r w:rsidRPr="009B0B68">
        <w:rPr>
          <w:rFonts w:cstheme="minorHAnsi"/>
          <w:color w:val="000000"/>
        </w:rPr>
        <w:t>6</w:t>
      </w:r>
      <w:r w:rsidRPr="009B0E75">
        <w:rPr>
          <w:rFonts w:cstheme="minorHAnsi"/>
          <w:color w:val="000000"/>
        </w:rPr>
        <w:t>143</w:t>
      </w:r>
      <w:r w:rsidRPr="009B0B68">
        <w:rPr>
          <w:rFonts w:cstheme="minorHAnsi"/>
          <w:color w:val="000000"/>
        </w:rPr>
        <w:t>9</w:t>
      </w:r>
      <w:r w:rsidRPr="009B0E75">
        <w:rPr>
          <w:rFonts w:cstheme="minorHAnsi"/>
          <w:color w:val="000000"/>
        </w:rPr>
        <w:t>-1</w:t>
      </w:r>
      <w:r>
        <w:rPr>
          <w:rFonts w:cstheme="minorHAnsi"/>
          <w:color w:val="000000"/>
        </w:rPr>
        <w:t> :</w:t>
      </w:r>
      <w:r w:rsidRPr="00A46630">
        <w:t xml:space="preserve"> </w:t>
      </w:r>
      <w:r w:rsidRPr="00A46630">
        <w:rPr>
          <w:rFonts w:cstheme="minorHAnsi"/>
          <w:color w:val="000000"/>
        </w:rPr>
        <w:t>Ensembles d'appareillage à basse tension</w:t>
      </w:r>
      <w:r>
        <w:rPr>
          <w:rFonts w:cstheme="minorHAnsi"/>
          <w:color w:val="000000"/>
        </w:rPr>
        <w:t xml:space="preserve"> - </w:t>
      </w:r>
      <w:r w:rsidRPr="00A46630">
        <w:rPr>
          <w:rFonts w:cstheme="minorHAnsi"/>
          <w:color w:val="000000"/>
        </w:rPr>
        <w:t>Partie 1 : Règles générales</w:t>
      </w:r>
    </w:p>
    <w:p w14:paraId="266B6D83" w14:textId="77777777" w:rsidR="000936AB" w:rsidRPr="000936AB" w:rsidRDefault="000936AB"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sidRPr="009B0E75">
        <w:rPr>
          <w:rFonts w:cstheme="minorHAnsi"/>
          <w:color w:val="000000"/>
        </w:rPr>
        <w:t>NF EN 6143</w:t>
      </w:r>
      <w:r w:rsidRPr="009B0B68">
        <w:rPr>
          <w:rFonts w:cstheme="minorHAnsi"/>
          <w:color w:val="000000"/>
        </w:rPr>
        <w:t>9</w:t>
      </w:r>
      <w:r w:rsidRPr="009B0E75">
        <w:rPr>
          <w:rFonts w:cstheme="minorHAnsi"/>
          <w:color w:val="000000"/>
        </w:rPr>
        <w:t>-</w:t>
      </w:r>
      <w:r w:rsidRPr="009B0B68">
        <w:rPr>
          <w:rFonts w:cstheme="minorHAnsi"/>
          <w:color w:val="000000"/>
        </w:rPr>
        <w:t>2</w:t>
      </w:r>
      <w:r>
        <w:rPr>
          <w:rFonts w:cstheme="minorHAnsi"/>
          <w:color w:val="000000"/>
        </w:rPr>
        <w:t> :</w:t>
      </w:r>
      <w:r w:rsidRPr="00A46630">
        <w:rPr>
          <w:rFonts w:cstheme="minorHAnsi"/>
          <w:color w:val="000000"/>
        </w:rPr>
        <w:t xml:space="preserve"> Ensembles d'appareillage à basse tension</w:t>
      </w:r>
      <w:r>
        <w:rPr>
          <w:rFonts w:cstheme="minorHAnsi"/>
          <w:color w:val="000000"/>
        </w:rPr>
        <w:t xml:space="preserve"> - </w:t>
      </w:r>
      <w:r w:rsidRPr="00A46630">
        <w:rPr>
          <w:rFonts w:cstheme="minorHAnsi"/>
          <w:color w:val="000000"/>
        </w:rPr>
        <w:t>Partie 2 : Ensembles d'appareillage de puissance</w:t>
      </w:r>
    </w:p>
    <w:p w14:paraId="634053E2" w14:textId="2F406D8A" w:rsidR="000936AB" w:rsidRPr="00C54AA2" w:rsidRDefault="000936AB" w:rsidP="00351FD1">
      <w:pPr>
        <w:pStyle w:val="Paragraphedeliste"/>
        <w:widowControl w:val="0"/>
        <w:numPr>
          <w:ilvl w:val="0"/>
          <w:numId w:val="6"/>
        </w:numPr>
        <w:autoSpaceDE w:val="0"/>
        <w:autoSpaceDN w:val="0"/>
        <w:adjustRightInd w:val="0"/>
        <w:spacing w:before="120" w:after="120"/>
        <w:contextualSpacing w:val="0"/>
        <w:jc w:val="both"/>
        <w:rPr>
          <w:rFonts w:cstheme="minorHAnsi"/>
          <w:color w:val="000000"/>
          <w:position w:val="-1"/>
        </w:rPr>
      </w:pPr>
      <w:r>
        <w:rPr>
          <w:rFonts w:cstheme="minorHAnsi"/>
          <w:color w:val="000000"/>
        </w:rPr>
        <w:t>NFC 15-211 : Installations électriques basse tension – Installation dans les locaux à usage médical</w:t>
      </w:r>
    </w:p>
    <w:p w14:paraId="025505F9" w14:textId="029946D6"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 xml:space="preserve"> Le TD doit être conçu pour un indice de service IS 2</w:t>
      </w:r>
      <w:r w:rsidR="00507811">
        <w:rPr>
          <w:rFonts w:cstheme="minorHAnsi"/>
          <w:color w:val="000000"/>
        </w:rPr>
        <w:t>22</w:t>
      </w:r>
      <w:r>
        <w:rPr>
          <w:rFonts w:cstheme="minorHAnsi"/>
          <w:color w:val="000000"/>
        </w:rPr>
        <w:t xml:space="preserve"> avec une débrochabilité </w:t>
      </w:r>
      <w:r w:rsidR="00507811">
        <w:rPr>
          <w:rFonts w:cstheme="minorHAnsi"/>
          <w:color w:val="000000"/>
        </w:rPr>
        <w:t>FFF</w:t>
      </w:r>
    </w:p>
    <w:p w14:paraId="12D2CA99" w14:textId="7ADC65AF" w:rsidR="000936AB" w:rsidRDefault="000936AB" w:rsidP="000936AB">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Le T</w:t>
      </w:r>
      <w:r w:rsidR="00507811">
        <w:rPr>
          <w:rFonts w:cstheme="minorHAnsi"/>
          <w:color w:val="000000"/>
        </w:rPr>
        <w:t>D</w:t>
      </w:r>
      <w:r>
        <w:rPr>
          <w:rFonts w:cstheme="minorHAnsi"/>
          <w:color w:val="000000"/>
        </w:rPr>
        <w:t xml:space="preserve"> </w:t>
      </w:r>
      <w:r w:rsidR="00507811">
        <w:rPr>
          <w:rFonts w:cstheme="minorHAnsi"/>
          <w:color w:val="000000"/>
        </w:rPr>
        <w:t>doit être</w:t>
      </w:r>
      <w:r>
        <w:rPr>
          <w:rFonts w:cstheme="minorHAnsi"/>
          <w:color w:val="000000"/>
        </w:rPr>
        <w:t xml:space="preserve"> de forme </w:t>
      </w:r>
      <w:r w:rsidR="00507811">
        <w:rPr>
          <w:rFonts w:cstheme="minorHAnsi"/>
          <w:color w:val="000000"/>
        </w:rPr>
        <w:t>2</w:t>
      </w:r>
      <w:r>
        <w:rPr>
          <w:rFonts w:cstheme="minorHAnsi"/>
          <w:color w:val="000000"/>
        </w:rPr>
        <w:t xml:space="preserve"> </w:t>
      </w:r>
    </w:p>
    <w:p w14:paraId="3BB2F859" w14:textId="45296571" w:rsidR="000936AB" w:rsidRPr="006020C6" w:rsidRDefault="000936AB" w:rsidP="000936AB">
      <w:pPr>
        <w:widowControl w:val="0"/>
        <w:autoSpaceDE w:val="0"/>
        <w:autoSpaceDN w:val="0"/>
        <w:adjustRightInd w:val="0"/>
        <w:spacing w:before="120" w:after="120" w:line="269" w:lineRule="exact"/>
        <w:ind w:left="568"/>
        <w:jc w:val="both"/>
        <w:rPr>
          <w:rFonts w:cstheme="minorHAnsi"/>
          <w:color w:val="000000"/>
        </w:rPr>
      </w:pPr>
      <w:r w:rsidRPr="006020C6">
        <w:rPr>
          <w:rFonts w:cstheme="minorHAnsi"/>
          <w:color w:val="000000"/>
        </w:rPr>
        <w:t xml:space="preserve">Les solutions </w:t>
      </w:r>
      <w:r>
        <w:rPr>
          <w:rFonts w:cstheme="minorHAnsi"/>
          <w:color w:val="000000"/>
        </w:rPr>
        <w:t>débrochables sous tension</w:t>
      </w:r>
      <w:r w:rsidRPr="006020C6">
        <w:rPr>
          <w:rFonts w:cstheme="minorHAnsi"/>
          <w:color w:val="000000"/>
        </w:rPr>
        <w:t xml:space="preserve"> sont </w:t>
      </w:r>
      <w:r>
        <w:rPr>
          <w:rFonts w:cstheme="minorHAnsi"/>
          <w:color w:val="000000"/>
        </w:rPr>
        <w:t xml:space="preserve">à </w:t>
      </w:r>
      <w:r w:rsidRPr="006020C6">
        <w:rPr>
          <w:rFonts w:cstheme="minorHAnsi"/>
          <w:color w:val="000000"/>
        </w:rPr>
        <w:t>utilis</w:t>
      </w:r>
      <w:r>
        <w:rPr>
          <w:rFonts w:cstheme="minorHAnsi"/>
          <w:color w:val="000000"/>
        </w:rPr>
        <w:t>er</w:t>
      </w:r>
      <w:r w:rsidRPr="006020C6">
        <w:rPr>
          <w:rFonts w:cstheme="minorHAnsi"/>
          <w:color w:val="000000"/>
        </w:rPr>
        <w:t xml:space="preserve"> pour l’utilisation des disjoncteurs </w:t>
      </w:r>
      <w:r w:rsidR="00507811">
        <w:rPr>
          <w:rFonts w:cstheme="minorHAnsi"/>
          <w:color w:val="000000"/>
        </w:rPr>
        <w:t>de type compact</w:t>
      </w:r>
      <w:r w:rsidRPr="006020C6">
        <w:rPr>
          <w:rFonts w:cstheme="minorHAnsi"/>
          <w:color w:val="000000"/>
        </w:rPr>
        <w:t xml:space="preserve"> </w:t>
      </w:r>
    </w:p>
    <w:p w14:paraId="5BF25895" w14:textId="77777777" w:rsidR="000936AB" w:rsidRPr="006020C6" w:rsidRDefault="000936AB" w:rsidP="000936AB">
      <w:pPr>
        <w:widowControl w:val="0"/>
        <w:autoSpaceDE w:val="0"/>
        <w:autoSpaceDN w:val="0"/>
        <w:adjustRightInd w:val="0"/>
        <w:spacing w:before="120" w:after="120" w:line="269" w:lineRule="exact"/>
        <w:ind w:left="568"/>
        <w:jc w:val="both"/>
        <w:rPr>
          <w:rFonts w:cstheme="minorHAnsi"/>
          <w:color w:val="000000"/>
        </w:rPr>
      </w:pPr>
    </w:p>
    <w:p w14:paraId="7B3D3254" w14:textId="77777777" w:rsidR="000936AB" w:rsidRDefault="000936AB" w:rsidP="000936AB">
      <w:pPr>
        <w:pStyle w:val="Titre3"/>
      </w:pPr>
      <w:bookmarkStart w:id="39" w:name="_Toc162452795"/>
      <w:r>
        <w:t>Caractéristiques Electriques</w:t>
      </w:r>
      <w:bookmarkEnd w:id="39"/>
    </w:p>
    <w:p w14:paraId="75C0B76D" w14:textId="77777777"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Les caractéristiques électriques du circuit de puissance sont les suivantes :</w:t>
      </w:r>
    </w:p>
    <w:p w14:paraId="7D49B4A0"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Tension d’isolement : 1000V</w:t>
      </w:r>
    </w:p>
    <w:p w14:paraId="0FA34AD9"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Tension de service : 415Vac</w:t>
      </w:r>
    </w:p>
    <w:p w14:paraId="067B2FE4"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Fréquence industrielle : 50Hz</w:t>
      </w:r>
    </w:p>
    <w:p w14:paraId="3EE8F520"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Distribution : 3Phases + neutre</w:t>
      </w:r>
    </w:p>
    <w:p w14:paraId="0A10A86A" w14:textId="1F3128B1" w:rsidR="000936AB" w:rsidRDefault="000936AB" w:rsidP="00351FD1">
      <w:pPr>
        <w:pStyle w:val="Paragraphedeliste"/>
        <w:numPr>
          <w:ilvl w:val="1"/>
          <w:numId w:val="8"/>
        </w:numPr>
        <w:spacing w:before="120" w:after="120"/>
        <w:contextualSpacing w:val="0"/>
        <w:rPr>
          <w:rFonts w:cstheme="minorHAnsi"/>
        </w:rPr>
      </w:pPr>
      <w:r>
        <w:rPr>
          <w:rFonts w:cstheme="minorHAnsi"/>
        </w:rPr>
        <w:t>SLT : TNS</w:t>
      </w:r>
    </w:p>
    <w:p w14:paraId="3C19B18A" w14:textId="0941CF73" w:rsidR="000936AB" w:rsidRDefault="000936AB" w:rsidP="00351FD1">
      <w:pPr>
        <w:pStyle w:val="Paragraphedeliste"/>
        <w:numPr>
          <w:ilvl w:val="1"/>
          <w:numId w:val="8"/>
        </w:numPr>
        <w:spacing w:before="120" w:after="120"/>
        <w:contextualSpacing w:val="0"/>
        <w:rPr>
          <w:rFonts w:cstheme="minorHAnsi"/>
        </w:rPr>
      </w:pPr>
      <w:r>
        <w:rPr>
          <w:rFonts w:cstheme="minorHAnsi"/>
        </w:rPr>
        <w:t>Courant nominal arrivée + jeu de barres : selon projets</w:t>
      </w:r>
      <w:r w:rsidR="000B289A">
        <w:rPr>
          <w:rFonts w:cstheme="minorHAnsi"/>
        </w:rPr>
        <w:t>, avec un minimum de 125A</w:t>
      </w:r>
    </w:p>
    <w:p w14:paraId="40BCDC77" w14:textId="0606259B" w:rsidR="000936AB" w:rsidRDefault="000936AB" w:rsidP="00351FD1">
      <w:pPr>
        <w:pStyle w:val="Paragraphedeliste"/>
        <w:numPr>
          <w:ilvl w:val="1"/>
          <w:numId w:val="8"/>
        </w:numPr>
        <w:spacing w:before="120" w:after="120"/>
        <w:contextualSpacing w:val="0"/>
        <w:rPr>
          <w:rFonts w:cstheme="minorHAnsi"/>
        </w:rPr>
      </w:pPr>
      <w:r>
        <w:rPr>
          <w:rFonts w:cstheme="minorHAnsi"/>
        </w:rPr>
        <w:t xml:space="preserve">Tenue aux courant de courts-circuits : selon caractéristiques du </w:t>
      </w:r>
      <w:r w:rsidR="000B289A">
        <w:rPr>
          <w:rFonts w:cstheme="minorHAnsi"/>
        </w:rPr>
        <w:t>réseau</w:t>
      </w:r>
      <w:r>
        <w:rPr>
          <w:rFonts w:cstheme="minorHAnsi"/>
        </w:rPr>
        <w:t xml:space="preserve"> source</w:t>
      </w:r>
    </w:p>
    <w:p w14:paraId="699BF671" w14:textId="77777777" w:rsidR="000936AB" w:rsidRDefault="000936AB" w:rsidP="000936AB">
      <w:pPr>
        <w:pStyle w:val="Paragraphedeliste"/>
        <w:spacing w:before="120" w:after="120"/>
        <w:ind w:left="1440"/>
        <w:contextualSpacing w:val="0"/>
        <w:rPr>
          <w:rFonts w:cstheme="minorHAnsi"/>
        </w:rPr>
      </w:pPr>
    </w:p>
    <w:p w14:paraId="1F4A40BE" w14:textId="77777777"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Les caractéristiques électriques du circuit de contrôle /commande sont les suivantes :</w:t>
      </w:r>
    </w:p>
    <w:p w14:paraId="7EA27DE1"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Tension de service : 230Vac</w:t>
      </w:r>
    </w:p>
    <w:p w14:paraId="3AC41E2B"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Fréquence industrielle : 50Hz</w:t>
      </w:r>
    </w:p>
    <w:p w14:paraId="10C63429" w14:textId="572C8217" w:rsidR="000936AB" w:rsidRDefault="000936AB" w:rsidP="00351FD1">
      <w:pPr>
        <w:pStyle w:val="Paragraphedeliste"/>
        <w:numPr>
          <w:ilvl w:val="1"/>
          <w:numId w:val="8"/>
        </w:numPr>
        <w:spacing w:before="120" w:after="120"/>
        <w:contextualSpacing w:val="0"/>
        <w:rPr>
          <w:rFonts w:cstheme="minorHAnsi"/>
        </w:rPr>
      </w:pPr>
      <w:r>
        <w:rPr>
          <w:rFonts w:cstheme="minorHAnsi"/>
        </w:rPr>
        <w:t xml:space="preserve">Distribution : </w:t>
      </w:r>
      <w:r w:rsidR="00DF2E5A">
        <w:rPr>
          <w:rFonts w:cstheme="minorHAnsi"/>
        </w:rPr>
        <w:t>P +N</w:t>
      </w:r>
      <w:r>
        <w:rPr>
          <w:rFonts w:cstheme="minorHAnsi"/>
        </w:rPr>
        <w:t xml:space="preserve"> </w:t>
      </w:r>
    </w:p>
    <w:p w14:paraId="1ECBC8E3" w14:textId="070728A8" w:rsidR="000936AB" w:rsidRDefault="000936AB" w:rsidP="00351FD1">
      <w:pPr>
        <w:pStyle w:val="Paragraphedeliste"/>
        <w:numPr>
          <w:ilvl w:val="1"/>
          <w:numId w:val="8"/>
        </w:numPr>
        <w:spacing w:before="120" w:after="120"/>
        <w:contextualSpacing w:val="0"/>
        <w:rPr>
          <w:rFonts w:cstheme="minorHAnsi"/>
        </w:rPr>
      </w:pPr>
      <w:r>
        <w:rPr>
          <w:rFonts w:cstheme="minorHAnsi"/>
        </w:rPr>
        <w:t xml:space="preserve">SLT : </w:t>
      </w:r>
      <w:r w:rsidR="00DF2E5A">
        <w:rPr>
          <w:rFonts w:cstheme="minorHAnsi"/>
        </w:rPr>
        <w:t>TNS</w:t>
      </w:r>
    </w:p>
    <w:p w14:paraId="43ADAA34" w14:textId="34DD56FE" w:rsidR="000936AB" w:rsidRDefault="000936AB" w:rsidP="000936AB">
      <w:pPr>
        <w:rPr>
          <w:smallCaps/>
          <w:color w:val="0070C0"/>
          <w:szCs w:val="20"/>
          <w14:shadow w14:blurRad="0" w14:dist="0" w14:dir="0" w14:sx="100000" w14:sy="100000" w14:kx="0" w14:ky="0" w14:algn="tl">
            <w14:srgbClr w14:val="000000">
              <w14:alpha w14:val="60000"/>
            </w14:srgbClr>
          </w14:shadow>
        </w:rPr>
      </w:pPr>
    </w:p>
    <w:p w14:paraId="78677351" w14:textId="77777777" w:rsidR="000936AB" w:rsidRDefault="000936AB" w:rsidP="000936AB">
      <w:pPr>
        <w:pStyle w:val="Titre3"/>
      </w:pPr>
      <w:bookmarkStart w:id="40" w:name="_Toc162452796"/>
      <w:r>
        <w:t>Caractéristiques Mécaniques</w:t>
      </w:r>
      <w:bookmarkEnd w:id="40"/>
    </w:p>
    <w:p w14:paraId="33BFCFE1" w14:textId="77777777"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Les caractéristiques mécaniques sont les suivantes :</w:t>
      </w:r>
    </w:p>
    <w:p w14:paraId="6096C27A"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Degré de protection : IP3X</w:t>
      </w:r>
    </w:p>
    <w:p w14:paraId="12AFB710" w14:textId="1E30660D" w:rsidR="000936AB" w:rsidRDefault="000936AB" w:rsidP="00351FD1">
      <w:pPr>
        <w:pStyle w:val="Paragraphedeliste"/>
        <w:numPr>
          <w:ilvl w:val="1"/>
          <w:numId w:val="8"/>
        </w:numPr>
        <w:spacing w:before="120" w:after="120"/>
        <w:contextualSpacing w:val="0"/>
        <w:rPr>
          <w:rFonts w:cstheme="minorHAnsi"/>
        </w:rPr>
      </w:pPr>
      <w:r>
        <w:rPr>
          <w:rFonts w:cstheme="minorHAnsi"/>
        </w:rPr>
        <w:t>Tenues aux chocs : IK0</w:t>
      </w:r>
      <w:r w:rsidR="000B289A">
        <w:rPr>
          <w:rFonts w:cstheme="minorHAnsi"/>
        </w:rPr>
        <w:t>7</w:t>
      </w:r>
      <w:r>
        <w:rPr>
          <w:rFonts w:cstheme="minorHAnsi"/>
        </w:rPr>
        <w:t xml:space="preserve"> minimum</w:t>
      </w:r>
    </w:p>
    <w:p w14:paraId="1C55ECD1" w14:textId="46623639" w:rsidR="000936AB" w:rsidRDefault="000936AB" w:rsidP="00351FD1">
      <w:pPr>
        <w:pStyle w:val="Paragraphedeliste"/>
        <w:numPr>
          <w:ilvl w:val="1"/>
          <w:numId w:val="8"/>
        </w:numPr>
        <w:spacing w:before="120" w:after="120"/>
        <w:contextualSpacing w:val="0"/>
        <w:rPr>
          <w:rFonts w:cstheme="minorHAnsi"/>
        </w:rPr>
      </w:pPr>
      <w:r>
        <w:rPr>
          <w:rFonts w:cstheme="minorHAnsi"/>
        </w:rPr>
        <w:t xml:space="preserve">Couleur : </w:t>
      </w:r>
      <w:r w:rsidR="000B289A">
        <w:rPr>
          <w:rFonts w:cstheme="minorHAnsi"/>
        </w:rPr>
        <w:t>blanc ou gris selon standards fournisseurs</w:t>
      </w:r>
    </w:p>
    <w:p w14:paraId="46B550A4" w14:textId="77777777" w:rsidR="000936AB" w:rsidRDefault="000936AB" w:rsidP="00351FD1">
      <w:pPr>
        <w:pStyle w:val="Paragraphedeliste"/>
        <w:numPr>
          <w:ilvl w:val="1"/>
          <w:numId w:val="8"/>
        </w:numPr>
        <w:spacing w:before="120" w:after="120"/>
        <w:contextualSpacing w:val="0"/>
        <w:rPr>
          <w:rFonts w:cstheme="minorHAnsi"/>
        </w:rPr>
      </w:pPr>
      <w:r>
        <w:rPr>
          <w:rFonts w:cstheme="minorHAnsi"/>
        </w:rPr>
        <w:t>Entrée des câbles :</w:t>
      </w:r>
      <w:r w:rsidRPr="00FD22A1">
        <w:rPr>
          <w:rFonts w:cstheme="minorHAnsi"/>
        </w:rPr>
        <w:t xml:space="preserve"> </w:t>
      </w:r>
      <w:r w:rsidRPr="00D509EB">
        <w:rPr>
          <w:rFonts w:cstheme="minorHAnsi"/>
        </w:rPr>
        <w:t>Haut ou bas selon configuration</w:t>
      </w:r>
      <w:r>
        <w:rPr>
          <w:rFonts w:cstheme="minorHAnsi"/>
        </w:rPr>
        <w:t xml:space="preserve"> du projet</w:t>
      </w:r>
    </w:p>
    <w:p w14:paraId="34E37660" w14:textId="57075F95" w:rsidR="000936AB" w:rsidRDefault="000936AB" w:rsidP="00351FD1">
      <w:pPr>
        <w:pStyle w:val="Paragraphedeliste"/>
        <w:numPr>
          <w:ilvl w:val="1"/>
          <w:numId w:val="8"/>
        </w:numPr>
        <w:spacing w:before="120" w:after="120"/>
        <w:contextualSpacing w:val="0"/>
        <w:rPr>
          <w:rFonts w:cstheme="minorHAnsi"/>
        </w:rPr>
      </w:pPr>
      <w:r>
        <w:rPr>
          <w:rFonts w:cstheme="minorHAnsi"/>
        </w:rPr>
        <w:t xml:space="preserve">Raccordement des câbles : </w:t>
      </w:r>
      <w:r w:rsidR="000B289A">
        <w:rPr>
          <w:rFonts w:cstheme="minorHAnsi"/>
        </w:rPr>
        <w:t>accès par d</w:t>
      </w:r>
      <w:r>
        <w:rPr>
          <w:rFonts w:cstheme="minorHAnsi"/>
        </w:rPr>
        <w:t xml:space="preserve">evant </w:t>
      </w:r>
    </w:p>
    <w:p w14:paraId="15410FB4" w14:textId="77777777" w:rsidR="000936AB" w:rsidRPr="006020C6" w:rsidRDefault="000936AB" w:rsidP="000936AB">
      <w:pPr>
        <w:pStyle w:val="Paragraphedeliste"/>
        <w:spacing w:before="120" w:after="120"/>
        <w:ind w:left="1440"/>
        <w:contextualSpacing w:val="0"/>
        <w:rPr>
          <w:rFonts w:cstheme="minorHAnsi"/>
        </w:rPr>
      </w:pPr>
    </w:p>
    <w:p w14:paraId="7C042329" w14:textId="77777777" w:rsidR="000936AB" w:rsidRDefault="000936AB" w:rsidP="000936AB">
      <w:pPr>
        <w:pStyle w:val="Titre3"/>
      </w:pPr>
      <w:bookmarkStart w:id="41" w:name="_Toc162452797"/>
      <w:r>
        <w:t>Spécificités techniques appareillages</w:t>
      </w:r>
      <w:bookmarkEnd w:id="41"/>
    </w:p>
    <w:p w14:paraId="706664AF" w14:textId="03A22104" w:rsidR="000B289A" w:rsidRPr="009B0E75" w:rsidRDefault="000B289A" w:rsidP="000B289A">
      <w:pPr>
        <w:widowControl w:val="0"/>
        <w:autoSpaceDE w:val="0"/>
        <w:autoSpaceDN w:val="0"/>
        <w:adjustRightInd w:val="0"/>
        <w:spacing w:before="100" w:beforeAutospacing="1" w:after="100" w:afterAutospacing="1" w:line="269" w:lineRule="exact"/>
        <w:ind w:left="568"/>
        <w:jc w:val="both"/>
        <w:rPr>
          <w:rFonts w:cstheme="minorHAnsi"/>
          <w:color w:val="000000"/>
        </w:rPr>
      </w:pPr>
      <w:r>
        <w:rPr>
          <w:rFonts w:cstheme="minorHAnsi"/>
          <w:color w:val="000000"/>
        </w:rPr>
        <w:t xml:space="preserve">L’ensemble </w:t>
      </w:r>
      <w:r w:rsidR="000D40BB">
        <w:rPr>
          <w:rFonts w:cstheme="minorHAnsi"/>
          <w:color w:val="000000"/>
        </w:rPr>
        <w:t>des plastrons</w:t>
      </w:r>
      <w:r>
        <w:rPr>
          <w:rFonts w:cstheme="minorHAnsi"/>
          <w:color w:val="000000"/>
        </w:rPr>
        <w:t xml:space="preserve"> doivent être montés sur cadre support plastron, lui-même fixé sur châssis par charnières.</w:t>
      </w:r>
    </w:p>
    <w:p w14:paraId="534BC850" w14:textId="72AD217F" w:rsidR="000B289A" w:rsidRDefault="004B3D80" w:rsidP="000936AB">
      <w:pPr>
        <w:widowControl w:val="0"/>
        <w:autoSpaceDE w:val="0"/>
        <w:autoSpaceDN w:val="0"/>
        <w:adjustRightInd w:val="0"/>
        <w:spacing w:before="120" w:after="120" w:line="269" w:lineRule="exact"/>
        <w:ind w:left="568"/>
        <w:jc w:val="both"/>
        <w:rPr>
          <w:rFonts w:cstheme="minorHAnsi"/>
        </w:rPr>
      </w:pPr>
      <w:r>
        <w:rPr>
          <w:rFonts w:cstheme="minorHAnsi"/>
        </w:rPr>
        <w:t>Le TD doit être équipé d’un jeu de barre vertical où doivent se raccorder, des distributeurs de tensions de type MULTICLIP de chez Schneider, permettant un raccordement sous tension.</w:t>
      </w:r>
    </w:p>
    <w:p w14:paraId="30051A1E" w14:textId="55F2408A" w:rsidR="004B3D80" w:rsidRDefault="004B3D80" w:rsidP="000936AB">
      <w:pPr>
        <w:widowControl w:val="0"/>
        <w:autoSpaceDE w:val="0"/>
        <w:autoSpaceDN w:val="0"/>
        <w:adjustRightInd w:val="0"/>
        <w:spacing w:before="120" w:after="120" w:line="269" w:lineRule="exact"/>
        <w:ind w:left="568"/>
        <w:jc w:val="both"/>
        <w:rPr>
          <w:rFonts w:cstheme="minorHAnsi"/>
        </w:rPr>
      </w:pPr>
      <w:r>
        <w:rPr>
          <w:rFonts w:cstheme="minorHAnsi"/>
        </w:rPr>
        <w:t>Chaque rangée</w:t>
      </w:r>
      <w:r w:rsidR="00E56957">
        <w:rPr>
          <w:rFonts w:cstheme="minorHAnsi"/>
        </w:rPr>
        <w:t xml:space="preserve"> (y compris les rangées en réserve)</w:t>
      </w:r>
      <w:r>
        <w:rPr>
          <w:rFonts w:cstheme="minorHAnsi"/>
        </w:rPr>
        <w:t xml:space="preserve"> du TD doit être équipé systématiquement d’un bornier MULTICLIP dès sa conception</w:t>
      </w:r>
    </w:p>
    <w:p w14:paraId="45C5D3A1" w14:textId="599E8A11"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La section du neutre du jeu de barre doit être équivalente à celle des phases</w:t>
      </w:r>
    </w:p>
    <w:p w14:paraId="3844D39A" w14:textId="5B0F09E3" w:rsidR="000936AB" w:rsidRPr="00C02A4B" w:rsidRDefault="000936AB" w:rsidP="000936A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Afin de pallier d'éventuelles modifications ultérieures, les enveloppes doivent permettre une extension minimum de </w:t>
      </w:r>
      <w:r w:rsidR="004B3D80">
        <w:rPr>
          <w:rFonts w:cstheme="minorHAnsi"/>
        </w:rPr>
        <w:t>30</w:t>
      </w:r>
      <w:r w:rsidRPr="00C02A4B">
        <w:rPr>
          <w:rFonts w:cstheme="minorHAnsi"/>
        </w:rPr>
        <w:t xml:space="preserve"> % </w:t>
      </w:r>
      <w:r w:rsidR="004B3D80">
        <w:rPr>
          <w:rFonts w:cstheme="minorHAnsi"/>
        </w:rPr>
        <w:t>d’espace de réserves pour l’ajout de départs complémentaires</w:t>
      </w:r>
      <w:r w:rsidRPr="00C02A4B">
        <w:rPr>
          <w:rFonts w:cstheme="minorHAnsi"/>
        </w:rPr>
        <w:t xml:space="preserve"> </w:t>
      </w:r>
    </w:p>
    <w:p w14:paraId="33A49DD1" w14:textId="6C30AC4F" w:rsidR="000936AB" w:rsidRPr="00C02A4B" w:rsidRDefault="000936AB" w:rsidP="000936AB">
      <w:pPr>
        <w:widowControl w:val="0"/>
        <w:autoSpaceDE w:val="0"/>
        <w:autoSpaceDN w:val="0"/>
        <w:adjustRightInd w:val="0"/>
        <w:spacing w:before="120" w:after="120" w:line="269" w:lineRule="exact"/>
        <w:ind w:left="568"/>
        <w:jc w:val="both"/>
        <w:rPr>
          <w:rFonts w:cstheme="minorHAnsi"/>
        </w:rPr>
      </w:pPr>
      <w:r w:rsidRPr="00C02A4B">
        <w:rPr>
          <w:rFonts w:cstheme="minorHAnsi"/>
        </w:rPr>
        <w:t>Toutes les extrémités de conducteurs doivent être munies de cosses</w:t>
      </w:r>
      <w:r w:rsidR="004B3D80">
        <w:rPr>
          <w:rFonts w:cstheme="minorHAnsi"/>
        </w:rPr>
        <w:t xml:space="preserve"> ou d’embouts</w:t>
      </w:r>
      <w:r w:rsidRPr="00C02A4B">
        <w:rPr>
          <w:rFonts w:cstheme="minorHAnsi"/>
        </w:rPr>
        <w:t xml:space="preserve"> sertis à la pince. </w:t>
      </w:r>
    </w:p>
    <w:p w14:paraId="4D473A75" w14:textId="36C1CA61" w:rsidR="000936AB" w:rsidRPr="00C02A4B" w:rsidRDefault="000936AB" w:rsidP="000936AB">
      <w:pPr>
        <w:widowControl w:val="0"/>
        <w:autoSpaceDE w:val="0"/>
        <w:autoSpaceDN w:val="0"/>
        <w:adjustRightInd w:val="0"/>
        <w:spacing w:before="120" w:after="120" w:line="269" w:lineRule="exact"/>
        <w:ind w:left="568"/>
        <w:jc w:val="both"/>
        <w:rPr>
          <w:rFonts w:cstheme="minorHAnsi"/>
        </w:rPr>
      </w:pPr>
      <w:r w:rsidRPr="00C02A4B">
        <w:rPr>
          <w:rFonts w:cstheme="minorHAnsi"/>
        </w:rPr>
        <w:t>Le câblage</w:t>
      </w:r>
      <w:r w:rsidR="004B3D80">
        <w:rPr>
          <w:rFonts w:cstheme="minorHAnsi"/>
        </w:rPr>
        <w:t xml:space="preserve"> aval</w:t>
      </w:r>
      <w:r w:rsidRPr="00C02A4B">
        <w:rPr>
          <w:rFonts w:cstheme="minorHAnsi"/>
        </w:rPr>
        <w:t xml:space="preserve"> </w:t>
      </w:r>
      <w:r w:rsidR="004B3D80">
        <w:rPr>
          <w:rFonts w:cstheme="minorHAnsi"/>
        </w:rPr>
        <w:t xml:space="preserve">de chaque protection </w:t>
      </w:r>
      <w:r w:rsidRPr="00C02A4B">
        <w:rPr>
          <w:rFonts w:cstheme="minorHAnsi"/>
        </w:rPr>
        <w:t xml:space="preserve">doit être ramener sur des bornes </w:t>
      </w:r>
    </w:p>
    <w:p w14:paraId="409A8B0C" w14:textId="3453D639" w:rsidR="000936AB" w:rsidRPr="00C02A4B" w:rsidRDefault="000936AB" w:rsidP="000936AB">
      <w:pPr>
        <w:widowControl w:val="0"/>
        <w:autoSpaceDE w:val="0"/>
        <w:autoSpaceDN w:val="0"/>
        <w:adjustRightInd w:val="0"/>
        <w:spacing w:before="120" w:after="120" w:line="269" w:lineRule="exact"/>
        <w:ind w:left="568"/>
        <w:jc w:val="both"/>
        <w:rPr>
          <w:rFonts w:cstheme="minorHAnsi"/>
        </w:rPr>
      </w:pPr>
      <w:r w:rsidRPr="00C02A4B">
        <w:rPr>
          <w:rFonts w:cstheme="minorHAnsi"/>
        </w:rPr>
        <w:t xml:space="preserve">Les </w:t>
      </w:r>
      <w:r w:rsidR="004B3D80">
        <w:rPr>
          <w:rFonts w:cstheme="minorHAnsi"/>
        </w:rPr>
        <w:t>borniers</w:t>
      </w:r>
      <w:r w:rsidRPr="00C02A4B">
        <w:rPr>
          <w:rFonts w:cstheme="minorHAnsi"/>
        </w:rPr>
        <w:t xml:space="preserve"> sont à dimensionner en fonction de l'intensité maximale admissible et traitées pour recevoir tous types de câbles agréés.</w:t>
      </w:r>
    </w:p>
    <w:p w14:paraId="38B753A4" w14:textId="405FCB43"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 xml:space="preserve">Chaque arrivée doit être équipée de parafoudres de type </w:t>
      </w:r>
      <w:r w:rsidR="004B3D80">
        <w:rPr>
          <w:rFonts w:cstheme="minorHAnsi"/>
        </w:rPr>
        <w:t>2</w:t>
      </w:r>
    </w:p>
    <w:p w14:paraId="7EBD28AE" w14:textId="77777777" w:rsidR="00DF2E5A" w:rsidRDefault="00DF2E5A" w:rsidP="00DF2E5A">
      <w:pPr>
        <w:widowControl w:val="0"/>
        <w:autoSpaceDE w:val="0"/>
        <w:autoSpaceDN w:val="0"/>
        <w:adjustRightInd w:val="0"/>
        <w:spacing w:before="120" w:after="120" w:line="269" w:lineRule="exact"/>
        <w:ind w:left="568"/>
        <w:jc w:val="both"/>
        <w:rPr>
          <w:rFonts w:cstheme="minorHAnsi"/>
        </w:rPr>
      </w:pPr>
      <w:r>
        <w:rPr>
          <w:rFonts w:cstheme="minorHAnsi"/>
        </w:rPr>
        <w:t>Chaque arrivée doit être équipée d’un voyant TRILED</w:t>
      </w:r>
    </w:p>
    <w:p w14:paraId="51E42C82" w14:textId="77777777"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La sélectivité entre disjoncteurs arrivée et départs doit être totale.</w:t>
      </w:r>
    </w:p>
    <w:p w14:paraId="398C67D8" w14:textId="13380116"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Tous les disjoncteurs doivent être équipé</w:t>
      </w:r>
      <w:r w:rsidR="00831891">
        <w:rPr>
          <w:rFonts w:cstheme="minorHAnsi"/>
        </w:rPr>
        <w:t>s</w:t>
      </w:r>
      <w:r>
        <w:rPr>
          <w:rFonts w:cstheme="minorHAnsi"/>
        </w:rPr>
        <w:t xml:space="preserve"> de contact SD, câblés en série et ramenés à la supervision</w:t>
      </w:r>
    </w:p>
    <w:p w14:paraId="5A78A388" w14:textId="77777777" w:rsidR="000936AB" w:rsidRDefault="000936AB" w:rsidP="000936AB">
      <w:pPr>
        <w:widowControl w:val="0"/>
        <w:autoSpaceDE w:val="0"/>
        <w:autoSpaceDN w:val="0"/>
        <w:adjustRightInd w:val="0"/>
        <w:spacing w:before="120" w:after="120" w:line="269" w:lineRule="exact"/>
        <w:ind w:left="568"/>
        <w:jc w:val="both"/>
        <w:rPr>
          <w:rFonts w:cstheme="minorHAnsi"/>
        </w:rPr>
      </w:pPr>
      <w:r>
        <w:rPr>
          <w:rFonts w:cstheme="minorHAnsi"/>
        </w:rPr>
        <w:t>Une plaque signalétique du tableau avec ses principales caractéristiques électriques et mécaniques doit être prévue en face avant de la colonne d’arrivée</w:t>
      </w:r>
    </w:p>
    <w:p w14:paraId="7FE6BB61" w14:textId="49A2CB91" w:rsidR="00831891" w:rsidRPr="009B0E75" w:rsidRDefault="00831891" w:rsidP="00831891">
      <w:pPr>
        <w:widowControl w:val="0"/>
        <w:autoSpaceDE w:val="0"/>
        <w:autoSpaceDN w:val="0"/>
        <w:adjustRightInd w:val="0"/>
        <w:spacing w:before="100" w:beforeAutospacing="1" w:after="100" w:afterAutospacing="1" w:line="269" w:lineRule="exact"/>
        <w:ind w:left="568"/>
        <w:jc w:val="both"/>
        <w:rPr>
          <w:rFonts w:cstheme="minorHAnsi"/>
          <w:color w:val="000000"/>
        </w:rPr>
      </w:pPr>
      <w:r w:rsidRPr="009B0E75">
        <w:rPr>
          <w:rFonts w:cstheme="minorHAnsi"/>
          <w:color w:val="000000"/>
        </w:rPr>
        <w:t>Les</w:t>
      </w:r>
      <w:r w:rsidRPr="009B0E75">
        <w:rPr>
          <w:rFonts w:cstheme="minorHAnsi"/>
          <w:color w:val="000000"/>
          <w:spacing w:val="24"/>
        </w:rPr>
        <w:t xml:space="preserve"> </w:t>
      </w:r>
      <w:r w:rsidRPr="009B0E75">
        <w:rPr>
          <w:rFonts w:cstheme="minorHAnsi"/>
          <w:color w:val="000000"/>
        </w:rPr>
        <w:t>appare</w:t>
      </w:r>
      <w:r w:rsidRPr="009B0E75">
        <w:rPr>
          <w:rFonts w:cstheme="minorHAnsi"/>
          <w:color w:val="000000"/>
          <w:spacing w:val="1"/>
        </w:rPr>
        <w:t>i</w:t>
      </w:r>
      <w:r w:rsidRPr="009B0E75">
        <w:rPr>
          <w:rFonts w:cstheme="minorHAnsi"/>
          <w:color w:val="000000"/>
        </w:rPr>
        <w:t>ls</w:t>
      </w:r>
      <w:r w:rsidRPr="009B0E75">
        <w:rPr>
          <w:rFonts w:cstheme="minorHAnsi"/>
          <w:color w:val="000000"/>
          <w:spacing w:val="22"/>
        </w:rPr>
        <w:t xml:space="preserve"> </w:t>
      </w:r>
      <w:r w:rsidRPr="009B0E75">
        <w:rPr>
          <w:rFonts w:cstheme="minorHAnsi"/>
          <w:color w:val="000000"/>
        </w:rPr>
        <w:t>e</w:t>
      </w:r>
      <w:r w:rsidRPr="009B0E75">
        <w:rPr>
          <w:rFonts w:cstheme="minorHAnsi"/>
          <w:color w:val="000000"/>
          <w:spacing w:val="1"/>
        </w:rPr>
        <w:t>t</w:t>
      </w:r>
      <w:r w:rsidRPr="009B0E75">
        <w:rPr>
          <w:rFonts w:cstheme="minorHAnsi"/>
          <w:color w:val="000000"/>
          <w:spacing w:val="24"/>
        </w:rPr>
        <w:t xml:space="preserve"> </w:t>
      </w:r>
      <w:r w:rsidRPr="009B0E75">
        <w:rPr>
          <w:rFonts w:cstheme="minorHAnsi"/>
          <w:color w:val="000000"/>
        </w:rPr>
        <w:t>appa</w:t>
      </w:r>
      <w:r w:rsidRPr="009B0E75">
        <w:rPr>
          <w:rFonts w:cstheme="minorHAnsi"/>
          <w:color w:val="000000"/>
          <w:spacing w:val="1"/>
        </w:rPr>
        <w:t>re</w:t>
      </w:r>
      <w:r w:rsidRPr="009B0E75">
        <w:rPr>
          <w:rFonts w:cstheme="minorHAnsi"/>
          <w:color w:val="000000"/>
        </w:rPr>
        <w:t>illages</w:t>
      </w:r>
      <w:r w:rsidRPr="009B0E75">
        <w:rPr>
          <w:rFonts w:cstheme="minorHAnsi"/>
          <w:color w:val="000000"/>
          <w:spacing w:val="24"/>
        </w:rPr>
        <w:t xml:space="preserve"> </w:t>
      </w:r>
      <w:r>
        <w:rPr>
          <w:rFonts w:cstheme="minorHAnsi"/>
          <w:color w:val="000000"/>
          <w:spacing w:val="1"/>
        </w:rPr>
        <w:t>doivent être</w:t>
      </w:r>
      <w:r w:rsidRPr="009B0E75">
        <w:rPr>
          <w:rFonts w:cstheme="minorHAnsi"/>
          <w:color w:val="000000"/>
          <w:spacing w:val="25"/>
        </w:rPr>
        <w:t xml:space="preserve"> </w:t>
      </w:r>
      <w:r w:rsidRPr="009B0E75">
        <w:rPr>
          <w:rFonts w:cstheme="minorHAnsi"/>
          <w:color w:val="000000"/>
        </w:rPr>
        <w:t>accessibles</w:t>
      </w:r>
      <w:r w:rsidRPr="009B0E75">
        <w:rPr>
          <w:rFonts w:cstheme="minorHAnsi"/>
          <w:color w:val="000000"/>
          <w:spacing w:val="24"/>
        </w:rPr>
        <w:t xml:space="preserve"> </w:t>
      </w:r>
      <w:r w:rsidRPr="009B0E75">
        <w:rPr>
          <w:rFonts w:cstheme="minorHAnsi"/>
          <w:color w:val="000000"/>
        </w:rPr>
        <w:t>de</w:t>
      </w:r>
      <w:r w:rsidRPr="009B0E75">
        <w:rPr>
          <w:rFonts w:cstheme="minorHAnsi"/>
          <w:color w:val="000000"/>
          <w:spacing w:val="25"/>
        </w:rPr>
        <w:t xml:space="preserve"> </w:t>
      </w:r>
      <w:r w:rsidRPr="009B0E75">
        <w:rPr>
          <w:rFonts w:cstheme="minorHAnsi"/>
          <w:color w:val="000000"/>
        </w:rPr>
        <w:t>la</w:t>
      </w:r>
      <w:r w:rsidRPr="009B0E75">
        <w:rPr>
          <w:rFonts w:cstheme="minorHAnsi"/>
          <w:color w:val="000000"/>
          <w:spacing w:val="24"/>
        </w:rPr>
        <w:t xml:space="preserve"> </w:t>
      </w:r>
      <w:r w:rsidRPr="009B0E75">
        <w:rPr>
          <w:rFonts w:cstheme="minorHAnsi"/>
          <w:color w:val="000000"/>
        </w:rPr>
        <w:t>face</w:t>
      </w:r>
      <w:r w:rsidRPr="009B0E75">
        <w:rPr>
          <w:rFonts w:cstheme="minorHAnsi"/>
          <w:color w:val="000000"/>
          <w:spacing w:val="28"/>
        </w:rPr>
        <w:t xml:space="preserve"> </w:t>
      </w:r>
      <w:r w:rsidRPr="009B0E75">
        <w:rPr>
          <w:rFonts w:cstheme="minorHAnsi"/>
          <w:color w:val="000000"/>
        </w:rPr>
        <w:t>a</w:t>
      </w:r>
      <w:r w:rsidRPr="009B0E75">
        <w:rPr>
          <w:rFonts w:cstheme="minorHAnsi"/>
          <w:color w:val="000000"/>
          <w:spacing w:val="1"/>
        </w:rPr>
        <w:t>v</w:t>
      </w:r>
      <w:r w:rsidRPr="009B0E75">
        <w:rPr>
          <w:rFonts w:cstheme="minorHAnsi"/>
          <w:color w:val="000000"/>
        </w:rPr>
        <w:t>an</w:t>
      </w:r>
      <w:r w:rsidRPr="009B0E75">
        <w:rPr>
          <w:rFonts w:cstheme="minorHAnsi"/>
          <w:color w:val="000000"/>
          <w:spacing w:val="1"/>
        </w:rPr>
        <w:t>t</w:t>
      </w:r>
      <w:r w:rsidRPr="009B0E75">
        <w:rPr>
          <w:rFonts w:cstheme="minorHAnsi"/>
          <w:color w:val="000000"/>
          <w:spacing w:val="24"/>
        </w:rPr>
        <w:t xml:space="preserve"> </w:t>
      </w:r>
      <w:r w:rsidRPr="009B0E75">
        <w:rPr>
          <w:rFonts w:cstheme="minorHAnsi"/>
          <w:color w:val="000000"/>
        </w:rPr>
        <w:t>du</w:t>
      </w:r>
      <w:r w:rsidRPr="009B0E75">
        <w:rPr>
          <w:rFonts w:cstheme="minorHAnsi"/>
          <w:color w:val="000000"/>
          <w:spacing w:val="24"/>
        </w:rPr>
        <w:t xml:space="preserve"> </w:t>
      </w:r>
      <w:r w:rsidRPr="009B0E75">
        <w:rPr>
          <w:rFonts w:cstheme="minorHAnsi"/>
          <w:color w:val="000000"/>
        </w:rPr>
        <w:t>tabl</w:t>
      </w:r>
      <w:r w:rsidRPr="009B0E75">
        <w:rPr>
          <w:rFonts w:cstheme="minorHAnsi"/>
          <w:color w:val="000000"/>
          <w:spacing w:val="1"/>
        </w:rPr>
        <w:t>e</w:t>
      </w:r>
      <w:r w:rsidRPr="009B0E75">
        <w:rPr>
          <w:rFonts w:cstheme="minorHAnsi"/>
          <w:color w:val="000000"/>
        </w:rPr>
        <w:t>au</w:t>
      </w:r>
      <w:r w:rsidRPr="009B0E75">
        <w:rPr>
          <w:rFonts w:cstheme="minorHAnsi"/>
          <w:color w:val="000000"/>
          <w:spacing w:val="24"/>
        </w:rPr>
        <w:t xml:space="preserve"> </w:t>
      </w:r>
      <w:r w:rsidRPr="009B0E75">
        <w:rPr>
          <w:rFonts w:cstheme="minorHAnsi"/>
          <w:color w:val="000000"/>
        </w:rPr>
        <w:t>et</w:t>
      </w:r>
      <w:r w:rsidRPr="009B0E75">
        <w:rPr>
          <w:rFonts w:cstheme="minorHAnsi"/>
          <w:color w:val="000000"/>
          <w:spacing w:val="25"/>
        </w:rPr>
        <w:t xml:space="preserve"> </w:t>
      </w:r>
      <w:r w:rsidRPr="009B0E75">
        <w:rPr>
          <w:rFonts w:cstheme="minorHAnsi"/>
          <w:color w:val="000000"/>
          <w:spacing w:val="1"/>
        </w:rPr>
        <w:t>re</w:t>
      </w:r>
      <w:r w:rsidRPr="009B0E75">
        <w:rPr>
          <w:rFonts w:cstheme="minorHAnsi"/>
          <w:color w:val="000000"/>
        </w:rPr>
        <w:t>pérés</w:t>
      </w:r>
      <w:r w:rsidRPr="009B0E75">
        <w:rPr>
          <w:rFonts w:cstheme="minorHAnsi"/>
          <w:color w:val="000000"/>
          <w:spacing w:val="24"/>
        </w:rPr>
        <w:t xml:space="preserve"> </w:t>
      </w:r>
      <w:r w:rsidRPr="009B0E75">
        <w:rPr>
          <w:rFonts w:cstheme="minorHAnsi"/>
          <w:color w:val="000000"/>
        </w:rPr>
        <w:t>par</w:t>
      </w:r>
      <w:r w:rsidRPr="009B0E75">
        <w:rPr>
          <w:rFonts w:cstheme="minorHAnsi"/>
          <w:color w:val="000000"/>
          <w:spacing w:val="24"/>
        </w:rPr>
        <w:t xml:space="preserve"> </w:t>
      </w:r>
      <w:r w:rsidRPr="009B0E75">
        <w:rPr>
          <w:rFonts w:cstheme="minorHAnsi"/>
          <w:color w:val="000000"/>
        </w:rPr>
        <w:t>des étiquettes</w:t>
      </w:r>
      <w:r w:rsidRPr="009B0E75">
        <w:rPr>
          <w:rFonts w:cstheme="minorHAnsi"/>
          <w:color w:val="000000"/>
          <w:spacing w:val="26"/>
        </w:rPr>
        <w:t xml:space="preserve"> </w:t>
      </w:r>
      <w:r w:rsidRPr="009B0E75">
        <w:rPr>
          <w:rFonts w:cstheme="minorHAnsi"/>
          <w:color w:val="000000"/>
        </w:rPr>
        <w:t>gravées,</w:t>
      </w:r>
      <w:r w:rsidRPr="009B0E75">
        <w:rPr>
          <w:rFonts w:cstheme="minorHAnsi"/>
          <w:color w:val="000000"/>
          <w:spacing w:val="23"/>
        </w:rPr>
        <w:t xml:space="preserve"> </w:t>
      </w:r>
      <w:r w:rsidRPr="009B0E75">
        <w:rPr>
          <w:rFonts w:cstheme="minorHAnsi"/>
          <w:color w:val="000000"/>
        </w:rPr>
        <w:t>t</w:t>
      </w:r>
      <w:r w:rsidRPr="009B0E75">
        <w:rPr>
          <w:rFonts w:cstheme="minorHAnsi"/>
          <w:color w:val="000000"/>
          <w:spacing w:val="1"/>
        </w:rPr>
        <w:t>y</w:t>
      </w:r>
      <w:r w:rsidRPr="009B0E75">
        <w:rPr>
          <w:rFonts w:cstheme="minorHAnsi"/>
          <w:color w:val="000000"/>
        </w:rPr>
        <w:t>p</w:t>
      </w:r>
      <w:r w:rsidRPr="009B0E75">
        <w:rPr>
          <w:rFonts w:cstheme="minorHAnsi"/>
          <w:color w:val="000000"/>
          <w:spacing w:val="1"/>
        </w:rPr>
        <w:t>e</w:t>
      </w:r>
      <w:r w:rsidRPr="009B0E75">
        <w:rPr>
          <w:rFonts w:cstheme="minorHAnsi"/>
          <w:color w:val="000000"/>
          <w:spacing w:val="27"/>
        </w:rPr>
        <w:t xml:space="preserve"> </w:t>
      </w:r>
      <w:proofErr w:type="spellStart"/>
      <w:r w:rsidRPr="009B0E75">
        <w:rPr>
          <w:rFonts w:cstheme="minorHAnsi"/>
          <w:color w:val="000000"/>
        </w:rPr>
        <w:t>dil</w:t>
      </w:r>
      <w:r w:rsidRPr="009B0E75">
        <w:rPr>
          <w:rFonts w:cstheme="minorHAnsi"/>
          <w:color w:val="000000"/>
          <w:spacing w:val="1"/>
        </w:rPr>
        <w:t>o</w:t>
      </w:r>
      <w:r w:rsidRPr="009B0E75">
        <w:rPr>
          <w:rFonts w:cstheme="minorHAnsi"/>
          <w:color w:val="000000"/>
        </w:rPr>
        <w:t>phane</w:t>
      </w:r>
      <w:proofErr w:type="spellEnd"/>
      <w:r w:rsidRPr="009B0E75">
        <w:rPr>
          <w:rFonts w:cstheme="minorHAnsi"/>
          <w:color w:val="000000"/>
          <w:spacing w:val="27"/>
        </w:rPr>
        <w:t xml:space="preserve"> </w:t>
      </w:r>
      <w:r w:rsidRPr="009B0E75">
        <w:rPr>
          <w:rFonts w:cstheme="minorHAnsi"/>
          <w:color w:val="000000"/>
          <w:spacing w:val="2"/>
        </w:rPr>
        <w:t>o</w:t>
      </w:r>
      <w:r w:rsidRPr="009B0E75">
        <w:rPr>
          <w:rFonts w:cstheme="minorHAnsi"/>
          <w:color w:val="000000"/>
        </w:rPr>
        <w:t>u</w:t>
      </w:r>
      <w:r w:rsidRPr="009B0E75">
        <w:rPr>
          <w:rFonts w:cstheme="minorHAnsi"/>
          <w:color w:val="000000"/>
          <w:spacing w:val="26"/>
        </w:rPr>
        <w:t xml:space="preserve"> </w:t>
      </w:r>
      <w:r w:rsidRPr="009B0E75">
        <w:rPr>
          <w:rFonts w:cstheme="minorHAnsi"/>
          <w:color w:val="000000"/>
        </w:rPr>
        <w:t>équi</w:t>
      </w:r>
      <w:r w:rsidRPr="009B0E75">
        <w:rPr>
          <w:rFonts w:cstheme="minorHAnsi"/>
          <w:color w:val="000000"/>
          <w:spacing w:val="1"/>
        </w:rPr>
        <w:t>v</w:t>
      </w:r>
      <w:r w:rsidRPr="009B0E75">
        <w:rPr>
          <w:rFonts w:cstheme="minorHAnsi"/>
          <w:color w:val="000000"/>
        </w:rPr>
        <w:t>alent.</w:t>
      </w:r>
      <w:r w:rsidRPr="009B0E75">
        <w:rPr>
          <w:rFonts w:cstheme="minorHAnsi"/>
          <w:color w:val="000000"/>
          <w:spacing w:val="27"/>
        </w:rPr>
        <w:t xml:space="preserve"> </w:t>
      </w:r>
      <w:r w:rsidRPr="009B0E75">
        <w:rPr>
          <w:rFonts w:cstheme="minorHAnsi"/>
          <w:color w:val="000000"/>
        </w:rPr>
        <w:t>Il</w:t>
      </w:r>
      <w:r w:rsidRPr="009B0E75">
        <w:rPr>
          <w:rFonts w:cstheme="minorHAnsi"/>
          <w:color w:val="000000"/>
          <w:spacing w:val="25"/>
        </w:rPr>
        <w:t xml:space="preserve"> </w:t>
      </w:r>
      <w:r>
        <w:rPr>
          <w:rFonts w:cstheme="minorHAnsi"/>
          <w:color w:val="000000"/>
        </w:rPr>
        <w:t>n’est</w:t>
      </w:r>
      <w:r w:rsidRPr="009B0E75">
        <w:rPr>
          <w:rFonts w:cstheme="minorHAnsi"/>
          <w:color w:val="000000"/>
          <w:spacing w:val="26"/>
        </w:rPr>
        <w:t xml:space="preserve"> </w:t>
      </w:r>
      <w:r w:rsidRPr="009B0E75">
        <w:rPr>
          <w:rFonts w:cstheme="minorHAnsi"/>
          <w:color w:val="000000"/>
        </w:rPr>
        <w:t>pas</w:t>
      </w:r>
      <w:r w:rsidRPr="009B0E75">
        <w:rPr>
          <w:rFonts w:cstheme="minorHAnsi"/>
          <w:color w:val="000000"/>
          <w:spacing w:val="26"/>
        </w:rPr>
        <w:t xml:space="preserve"> </w:t>
      </w:r>
      <w:r w:rsidRPr="009B0E75">
        <w:rPr>
          <w:rFonts w:cstheme="minorHAnsi"/>
          <w:color w:val="000000"/>
        </w:rPr>
        <w:t>ad</w:t>
      </w:r>
      <w:r w:rsidRPr="009B0E75">
        <w:rPr>
          <w:rFonts w:cstheme="minorHAnsi"/>
          <w:color w:val="000000"/>
          <w:spacing w:val="1"/>
        </w:rPr>
        <w:t>m</w:t>
      </w:r>
      <w:r w:rsidRPr="009B0E75">
        <w:rPr>
          <w:rFonts w:cstheme="minorHAnsi"/>
          <w:color w:val="000000"/>
        </w:rPr>
        <w:t>is</w:t>
      </w:r>
      <w:r w:rsidRPr="009B0E75">
        <w:rPr>
          <w:rFonts w:cstheme="minorHAnsi"/>
          <w:color w:val="000000"/>
          <w:spacing w:val="26"/>
        </w:rPr>
        <w:t xml:space="preserve"> </w:t>
      </w:r>
      <w:r w:rsidRPr="009B0E75">
        <w:rPr>
          <w:rFonts w:cstheme="minorHAnsi"/>
          <w:color w:val="000000"/>
        </w:rPr>
        <w:t>de</w:t>
      </w:r>
      <w:r w:rsidRPr="009B0E75">
        <w:rPr>
          <w:rFonts w:cstheme="minorHAnsi"/>
          <w:color w:val="000000"/>
          <w:spacing w:val="27"/>
        </w:rPr>
        <w:t xml:space="preserve"> </w:t>
      </w:r>
      <w:r w:rsidRPr="009B0E75">
        <w:rPr>
          <w:rFonts w:cstheme="minorHAnsi"/>
          <w:color w:val="000000"/>
        </w:rPr>
        <w:t>repérage</w:t>
      </w:r>
      <w:r w:rsidRPr="009B0E75">
        <w:rPr>
          <w:rFonts w:cstheme="minorHAnsi"/>
          <w:color w:val="000000"/>
          <w:spacing w:val="27"/>
        </w:rPr>
        <w:t xml:space="preserve"> </w:t>
      </w:r>
      <w:r w:rsidRPr="009B0E75">
        <w:rPr>
          <w:rFonts w:cstheme="minorHAnsi"/>
          <w:color w:val="000000"/>
        </w:rPr>
        <w:t>par</w:t>
      </w:r>
      <w:r w:rsidRPr="009B0E75">
        <w:rPr>
          <w:rFonts w:cstheme="minorHAnsi"/>
          <w:color w:val="000000"/>
          <w:spacing w:val="26"/>
        </w:rPr>
        <w:t xml:space="preserve"> </w:t>
      </w:r>
      <w:r w:rsidRPr="009B0E75">
        <w:rPr>
          <w:rFonts w:cstheme="minorHAnsi"/>
          <w:color w:val="000000"/>
        </w:rPr>
        <w:t>bandes plastiques collées, genre DIMO ou équi</w:t>
      </w:r>
      <w:r w:rsidRPr="009B0E75">
        <w:rPr>
          <w:rFonts w:cstheme="minorHAnsi"/>
          <w:color w:val="000000"/>
          <w:spacing w:val="1"/>
        </w:rPr>
        <w:t>v</w:t>
      </w:r>
      <w:r w:rsidRPr="009B0E75">
        <w:rPr>
          <w:rFonts w:cstheme="minorHAnsi"/>
          <w:color w:val="000000"/>
        </w:rPr>
        <w:t>alent.</w:t>
      </w:r>
    </w:p>
    <w:p w14:paraId="77564655" w14:textId="77777777" w:rsidR="00831891" w:rsidRPr="009B0E75" w:rsidRDefault="00831891" w:rsidP="00831891">
      <w:pPr>
        <w:widowControl w:val="0"/>
        <w:autoSpaceDE w:val="0"/>
        <w:autoSpaceDN w:val="0"/>
        <w:adjustRightInd w:val="0"/>
        <w:spacing w:before="100" w:beforeAutospacing="1" w:after="100" w:afterAutospacing="1" w:line="295" w:lineRule="exact"/>
        <w:ind w:left="567" w:firstLine="1"/>
        <w:rPr>
          <w:rFonts w:cstheme="minorHAnsi"/>
          <w:color w:val="000000"/>
        </w:rPr>
      </w:pPr>
      <w:r w:rsidRPr="009B0E75">
        <w:rPr>
          <w:rFonts w:cstheme="minorHAnsi"/>
          <w:color w:val="000000"/>
        </w:rPr>
        <w:t>Les plans, schémas de câblage et de repérage, sont</w:t>
      </w:r>
      <w:r>
        <w:rPr>
          <w:rFonts w:cstheme="minorHAnsi"/>
          <w:color w:val="000000"/>
        </w:rPr>
        <w:t xml:space="preserve"> à</w:t>
      </w:r>
      <w:r w:rsidRPr="009B0E75">
        <w:rPr>
          <w:rFonts w:cstheme="minorHAnsi"/>
          <w:color w:val="000000"/>
        </w:rPr>
        <w:t xml:space="preserve"> gliss</w:t>
      </w:r>
      <w:r>
        <w:rPr>
          <w:rFonts w:cstheme="minorHAnsi"/>
          <w:color w:val="000000"/>
        </w:rPr>
        <w:t>er</w:t>
      </w:r>
      <w:r w:rsidRPr="009B0E75">
        <w:rPr>
          <w:rFonts w:cstheme="minorHAnsi"/>
          <w:color w:val="000000"/>
        </w:rPr>
        <w:t xml:space="preserve"> dans une pochette fixée su</w:t>
      </w:r>
      <w:r w:rsidRPr="009B0E75">
        <w:rPr>
          <w:rFonts w:cstheme="minorHAnsi"/>
          <w:color w:val="000000"/>
          <w:spacing w:val="-1"/>
        </w:rPr>
        <w:t>r</w:t>
      </w:r>
      <w:r w:rsidRPr="009B0E75">
        <w:rPr>
          <w:rFonts w:cstheme="minorHAnsi"/>
          <w:color w:val="000000"/>
        </w:rPr>
        <w:t xml:space="preserve"> </w:t>
      </w:r>
      <w:r w:rsidRPr="009B0E75">
        <w:rPr>
          <w:rFonts w:cstheme="minorHAnsi"/>
          <w:color w:val="000000"/>
        </w:rPr>
        <w:lastRenderedPageBreak/>
        <w:t>la po</w:t>
      </w:r>
      <w:r w:rsidRPr="009B0E75">
        <w:rPr>
          <w:rFonts w:cstheme="minorHAnsi"/>
          <w:color w:val="000000"/>
          <w:spacing w:val="-1"/>
        </w:rPr>
        <w:t>r</w:t>
      </w:r>
      <w:r w:rsidRPr="009B0E75">
        <w:rPr>
          <w:rFonts w:cstheme="minorHAnsi"/>
          <w:color w:val="000000"/>
        </w:rPr>
        <w:t>te.</w:t>
      </w:r>
    </w:p>
    <w:p w14:paraId="22F7CC9C" w14:textId="77777777" w:rsidR="00831891" w:rsidRPr="009B0E75" w:rsidRDefault="00831891" w:rsidP="00831891">
      <w:pPr>
        <w:widowControl w:val="0"/>
        <w:autoSpaceDE w:val="0"/>
        <w:autoSpaceDN w:val="0"/>
        <w:adjustRightInd w:val="0"/>
        <w:spacing w:before="100" w:beforeAutospacing="1" w:after="100" w:afterAutospacing="1" w:line="295" w:lineRule="exact"/>
        <w:ind w:firstLine="568"/>
        <w:rPr>
          <w:rFonts w:cstheme="minorHAnsi"/>
          <w:color w:val="000000"/>
        </w:rPr>
      </w:pPr>
      <w:r w:rsidRPr="009B0E75">
        <w:rPr>
          <w:rFonts w:cstheme="minorHAnsi"/>
          <w:color w:val="000000"/>
        </w:rPr>
        <w:t xml:space="preserve">Tout le câblage </w:t>
      </w:r>
      <w:r>
        <w:rPr>
          <w:rFonts w:cstheme="minorHAnsi"/>
          <w:color w:val="000000"/>
        </w:rPr>
        <w:t>doit être</w:t>
      </w:r>
      <w:r w:rsidRPr="009B0E75">
        <w:rPr>
          <w:rFonts w:cstheme="minorHAnsi"/>
          <w:color w:val="000000"/>
        </w:rPr>
        <w:t xml:space="preserve"> réalisé en conducteur </w:t>
      </w:r>
      <w:r>
        <w:rPr>
          <w:rFonts w:cstheme="minorHAnsi"/>
          <w:color w:val="000000"/>
        </w:rPr>
        <w:t xml:space="preserve">type HO5-VK </w:t>
      </w:r>
      <w:r w:rsidRPr="009B0E75">
        <w:rPr>
          <w:rFonts w:cstheme="minorHAnsi"/>
          <w:color w:val="000000"/>
        </w:rPr>
        <w:t>sous goulotte guid</w:t>
      </w:r>
      <w:r w:rsidRPr="009B0E75">
        <w:rPr>
          <w:rFonts w:cstheme="minorHAnsi"/>
          <w:color w:val="000000"/>
          <w:spacing w:val="1"/>
        </w:rPr>
        <w:t>e</w:t>
      </w:r>
      <w:r w:rsidRPr="009B0E75">
        <w:rPr>
          <w:rFonts w:cstheme="minorHAnsi"/>
          <w:color w:val="000000"/>
        </w:rPr>
        <w:t>-fil.</w:t>
      </w:r>
    </w:p>
    <w:p w14:paraId="1771449B" w14:textId="77777777" w:rsidR="00831891" w:rsidRPr="009B0E75" w:rsidRDefault="00831891" w:rsidP="00831891">
      <w:pPr>
        <w:widowControl w:val="0"/>
        <w:autoSpaceDE w:val="0"/>
        <w:autoSpaceDN w:val="0"/>
        <w:adjustRightInd w:val="0"/>
        <w:spacing w:before="100" w:beforeAutospacing="1" w:after="100" w:afterAutospacing="1" w:line="295" w:lineRule="exact"/>
        <w:ind w:firstLine="568"/>
        <w:rPr>
          <w:rFonts w:cstheme="minorHAnsi"/>
          <w:color w:val="000000"/>
        </w:rPr>
      </w:pPr>
      <w:r w:rsidRPr="009B0E75">
        <w:rPr>
          <w:rFonts w:cstheme="minorHAnsi"/>
          <w:color w:val="000000"/>
        </w:rPr>
        <w:t xml:space="preserve">L'appareillage </w:t>
      </w:r>
      <w:r>
        <w:rPr>
          <w:rFonts w:cstheme="minorHAnsi"/>
          <w:color w:val="000000"/>
        </w:rPr>
        <w:t>doit être</w:t>
      </w:r>
      <w:r w:rsidRPr="009B0E75">
        <w:rPr>
          <w:rFonts w:cstheme="minorHAnsi"/>
          <w:color w:val="000000"/>
        </w:rPr>
        <w:t xml:space="preserve"> fixé sur châssis en rail D</w:t>
      </w:r>
      <w:r w:rsidRPr="009B0E75">
        <w:rPr>
          <w:rFonts w:cstheme="minorHAnsi"/>
          <w:color w:val="000000"/>
          <w:spacing w:val="1"/>
        </w:rPr>
        <w:t>I</w:t>
      </w:r>
      <w:r w:rsidRPr="009B0E75">
        <w:rPr>
          <w:rFonts w:cstheme="minorHAnsi"/>
          <w:color w:val="000000"/>
        </w:rPr>
        <w:t>N.</w:t>
      </w:r>
    </w:p>
    <w:p w14:paraId="3F417CCC" w14:textId="77777777" w:rsidR="00831891" w:rsidRDefault="00831891" w:rsidP="00831891">
      <w:pPr>
        <w:widowControl w:val="0"/>
        <w:autoSpaceDE w:val="0"/>
        <w:autoSpaceDN w:val="0"/>
        <w:adjustRightInd w:val="0"/>
        <w:spacing w:before="100" w:beforeAutospacing="1" w:after="100" w:afterAutospacing="1" w:line="269" w:lineRule="exact"/>
        <w:ind w:left="568"/>
        <w:jc w:val="both"/>
        <w:rPr>
          <w:rFonts w:cstheme="minorHAnsi"/>
          <w:color w:val="000000"/>
        </w:rPr>
      </w:pPr>
      <w:r w:rsidRPr="009B0E75">
        <w:rPr>
          <w:rFonts w:cstheme="minorHAnsi"/>
          <w:color w:val="000000"/>
        </w:rPr>
        <w:t>Les</w:t>
      </w:r>
      <w:r w:rsidRPr="009B0E75">
        <w:rPr>
          <w:rFonts w:cstheme="minorHAnsi"/>
          <w:color w:val="000000"/>
          <w:spacing w:val="72"/>
        </w:rPr>
        <w:t xml:space="preserve"> </w:t>
      </w:r>
      <w:r w:rsidRPr="009B0E75">
        <w:rPr>
          <w:rFonts w:cstheme="minorHAnsi"/>
          <w:color w:val="000000"/>
        </w:rPr>
        <w:t>tableaux</w:t>
      </w:r>
      <w:r w:rsidRPr="00F23756">
        <w:rPr>
          <w:rFonts w:cstheme="minorHAnsi"/>
          <w:color w:val="000000"/>
        </w:rPr>
        <w:t xml:space="preserve"> doivent</w:t>
      </w:r>
      <w:r>
        <w:rPr>
          <w:rFonts w:cstheme="minorHAnsi"/>
          <w:color w:val="000000"/>
        </w:rPr>
        <w:t xml:space="preserve"> </w:t>
      </w:r>
      <w:r w:rsidRPr="009B0E75">
        <w:rPr>
          <w:rFonts w:cstheme="minorHAnsi"/>
          <w:color w:val="000000"/>
        </w:rPr>
        <w:t>regrouper</w:t>
      </w:r>
      <w:r w:rsidRPr="00F23756">
        <w:rPr>
          <w:rFonts w:cstheme="minorHAnsi"/>
          <w:color w:val="000000"/>
        </w:rPr>
        <w:t xml:space="preserve"> </w:t>
      </w:r>
      <w:r w:rsidRPr="009B0E75">
        <w:rPr>
          <w:rFonts w:cstheme="minorHAnsi"/>
          <w:color w:val="000000"/>
        </w:rPr>
        <w:t>toutes</w:t>
      </w:r>
      <w:r w:rsidRPr="009B0E75">
        <w:rPr>
          <w:rFonts w:cstheme="minorHAnsi"/>
          <w:color w:val="000000"/>
          <w:spacing w:val="74"/>
        </w:rPr>
        <w:t xml:space="preserve"> </w:t>
      </w:r>
      <w:r w:rsidRPr="009B0E75">
        <w:rPr>
          <w:rFonts w:cstheme="minorHAnsi"/>
          <w:color w:val="000000"/>
        </w:rPr>
        <w:t>les</w:t>
      </w:r>
      <w:r w:rsidRPr="009B0E75">
        <w:rPr>
          <w:rFonts w:cstheme="minorHAnsi"/>
          <w:color w:val="000000"/>
          <w:spacing w:val="74"/>
        </w:rPr>
        <w:t xml:space="preserve"> </w:t>
      </w:r>
      <w:r w:rsidRPr="009B0E75">
        <w:rPr>
          <w:rFonts w:cstheme="minorHAnsi"/>
          <w:color w:val="000000"/>
        </w:rPr>
        <w:t>protections</w:t>
      </w:r>
      <w:r w:rsidRPr="009B0E75">
        <w:rPr>
          <w:rFonts w:cstheme="minorHAnsi"/>
          <w:color w:val="000000"/>
          <w:spacing w:val="72"/>
        </w:rPr>
        <w:t xml:space="preserve"> </w:t>
      </w:r>
      <w:r w:rsidRPr="009B0E75">
        <w:rPr>
          <w:rFonts w:cstheme="minorHAnsi"/>
          <w:color w:val="000000"/>
        </w:rPr>
        <w:t>des</w:t>
      </w:r>
      <w:r w:rsidRPr="009B0E75">
        <w:rPr>
          <w:rFonts w:cstheme="minorHAnsi"/>
          <w:color w:val="000000"/>
          <w:spacing w:val="74"/>
        </w:rPr>
        <w:t xml:space="preserve"> </w:t>
      </w:r>
      <w:r w:rsidRPr="009B0E75">
        <w:rPr>
          <w:rFonts w:cstheme="minorHAnsi"/>
          <w:color w:val="000000"/>
        </w:rPr>
        <w:t>différents</w:t>
      </w:r>
      <w:r w:rsidRPr="009B0E75">
        <w:rPr>
          <w:rFonts w:cstheme="minorHAnsi"/>
          <w:color w:val="000000"/>
          <w:spacing w:val="74"/>
        </w:rPr>
        <w:t xml:space="preserve"> </w:t>
      </w:r>
      <w:r w:rsidRPr="009B0E75">
        <w:rPr>
          <w:rFonts w:cstheme="minorHAnsi"/>
          <w:color w:val="000000"/>
        </w:rPr>
        <w:t>c</w:t>
      </w:r>
      <w:r w:rsidRPr="009B0E75">
        <w:rPr>
          <w:rFonts w:cstheme="minorHAnsi"/>
          <w:color w:val="000000"/>
          <w:spacing w:val="1"/>
        </w:rPr>
        <w:t>i</w:t>
      </w:r>
      <w:r w:rsidRPr="009B0E75">
        <w:rPr>
          <w:rFonts w:cstheme="minorHAnsi"/>
          <w:color w:val="000000"/>
        </w:rPr>
        <w:t>rcuits</w:t>
      </w:r>
      <w:r w:rsidRPr="009B0E75">
        <w:rPr>
          <w:rFonts w:cstheme="minorHAnsi"/>
          <w:color w:val="000000"/>
          <w:spacing w:val="75"/>
        </w:rPr>
        <w:t xml:space="preserve"> </w:t>
      </w:r>
      <w:r w:rsidRPr="009B0E75">
        <w:rPr>
          <w:rFonts w:cstheme="minorHAnsi"/>
          <w:color w:val="000000"/>
        </w:rPr>
        <w:t>et</w:t>
      </w:r>
      <w:r w:rsidRPr="009B0E75">
        <w:rPr>
          <w:rFonts w:cstheme="minorHAnsi"/>
          <w:color w:val="000000"/>
          <w:spacing w:val="74"/>
        </w:rPr>
        <w:t xml:space="preserve"> </w:t>
      </w:r>
      <w:r w:rsidRPr="009B0E75">
        <w:rPr>
          <w:rFonts w:cstheme="minorHAnsi"/>
          <w:color w:val="000000"/>
        </w:rPr>
        <w:t>les</w:t>
      </w:r>
      <w:r w:rsidRPr="009B0E75">
        <w:rPr>
          <w:rFonts w:cstheme="minorHAnsi"/>
          <w:color w:val="000000"/>
          <w:spacing w:val="72"/>
        </w:rPr>
        <w:t xml:space="preserve"> </w:t>
      </w:r>
      <w:r w:rsidRPr="009B0E75">
        <w:rPr>
          <w:rFonts w:cstheme="minorHAnsi"/>
          <w:color w:val="000000"/>
          <w:spacing w:val="1"/>
        </w:rPr>
        <w:t>o</w:t>
      </w:r>
      <w:r w:rsidRPr="009B0E75">
        <w:rPr>
          <w:rFonts w:cstheme="minorHAnsi"/>
          <w:color w:val="000000"/>
        </w:rPr>
        <w:t>rgan</w:t>
      </w:r>
      <w:r w:rsidRPr="009B0E75">
        <w:rPr>
          <w:rFonts w:cstheme="minorHAnsi"/>
          <w:color w:val="000000"/>
          <w:spacing w:val="1"/>
        </w:rPr>
        <w:t>e</w:t>
      </w:r>
      <w:r w:rsidRPr="009B0E75">
        <w:rPr>
          <w:rFonts w:cstheme="minorHAnsi"/>
          <w:color w:val="000000"/>
        </w:rPr>
        <w:t>s</w:t>
      </w:r>
      <w:r w:rsidRPr="009B0E75">
        <w:rPr>
          <w:rFonts w:cstheme="minorHAnsi"/>
          <w:color w:val="000000"/>
          <w:spacing w:val="75"/>
        </w:rPr>
        <w:t xml:space="preserve"> </w:t>
      </w:r>
      <w:r w:rsidRPr="009B0E75">
        <w:rPr>
          <w:rFonts w:cstheme="minorHAnsi"/>
          <w:color w:val="000000"/>
        </w:rPr>
        <w:t>de commande à distance (télérupteurs, contacteurs, minuteri</w:t>
      </w:r>
      <w:r w:rsidRPr="009B0E75">
        <w:rPr>
          <w:rFonts w:cstheme="minorHAnsi"/>
          <w:color w:val="000000"/>
          <w:spacing w:val="1"/>
        </w:rPr>
        <w:t>e</w:t>
      </w:r>
      <w:r w:rsidRPr="009B0E75">
        <w:rPr>
          <w:rFonts w:cstheme="minorHAnsi"/>
          <w:color w:val="000000"/>
        </w:rPr>
        <w:t>).</w:t>
      </w:r>
    </w:p>
    <w:p w14:paraId="72EF1586" w14:textId="70EB467F" w:rsidR="00831891" w:rsidRDefault="00831891" w:rsidP="00831891">
      <w:pPr>
        <w:widowControl w:val="0"/>
        <w:autoSpaceDE w:val="0"/>
        <w:autoSpaceDN w:val="0"/>
        <w:adjustRightInd w:val="0"/>
        <w:spacing w:before="100" w:beforeAutospacing="1" w:after="100" w:afterAutospacing="1" w:line="269" w:lineRule="exact"/>
        <w:ind w:left="568"/>
        <w:jc w:val="both"/>
        <w:rPr>
          <w:rFonts w:cstheme="minorHAnsi"/>
          <w:color w:val="000000"/>
        </w:rPr>
      </w:pPr>
      <w:r>
        <w:rPr>
          <w:rFonts w:cstheme="minorHAnsi"/>
          <w:color w:val="000000"/>
        </w:rPr>
        <w:t>Toute la filerie devra être repérée aux 2 extrémités</w:t>
      </w:r>
    </w:p>
    <w:p w14:paraId="1B8E9E2A" w14:textId="15E8E8F5" w:rsidR="00831891" w:rsidRDefault="00831891" w:rsidP="00831891">
      <w:pPr>
        <w:widowControl w:val="0"/>
        <w:autoSpaceDE w:val="0"/>
        <w:autoSpaceDN w:val="0"/>
        <w:adjustRightInd w:val="0"/>
        <w:spacing w:before="100" w:beforeAutospacing="1" w:after="100" w:afterAutospacing="1" w:line="269" w:lineRule="exact"/>
        <w:ind w:left="568"/>
        <w:jc w:val="both"/>
        <w:rPr>
          <w:rFonts w:cstheme="minorHAnsi"/>
          <w:color w:val="000000"/>
        </w:rPr>
      </w:pPr>
      <w:r>
        <w:rPr>
          <w:rFonts w:cstheme="minorHAnsi"/>
          <w:color w:val="000000"/>
        </w:rPr>
        <w:t>Une prise de courant 230Va</w:t>
      </w:r>
      <w:r w:rsidR="00021553">
        <w:rPr>
          <w:rFonts w:cstheme="minorHAnsi"/>
          <w:color w:val="000000"/>
        </w:rPr>
        <w:t>c</w:t>
      </w:r>
      <w:r>
        <w:rPr>
          <w:rFonts w:cstheme="minorHAnsi"/>
          <w:color w:val="000000"/>
        </w:rPr>
        <w:t xml:space="preserve"> – 16A modulaire doit être intégré dans chaque TD</w:t>
      </w:r>
    </w:p>
    <w:p w14:paraId="3C4914E6" w14:textId="2FA1C8D5" w:rsidR="00DF2E5A" w:rsidRPr="009B0E75" w:rsidRDefault="00DF2E5A" w:rsidP="00831891">
      <w:pPr>
        <w:widowControl w:val="0"/>
        <w:autoSpaceDE w:val="0"/>
        <w:autoSpaceDN w:val="0"/>
        <w:adjustRightInd w:val="0"/>
        <w:spacing w:before="100" w:beforeAutospacing="1" w:after="100" w:afterAutospacing="1" w:line="269" w:lineRule="exact"/>
        <w:ind w:left="568"/>
        <w:jc w:val="both"/>
        <w:rPr>
          <w:rFonts w:cstheme="minorHAnsi"/>
          <w:color w:val="000000"/>
        </w:rPr>
      </w:pPr>
      <w:r>
        <w:rPr>
          <w:rFonts w:cstheme="minorHAnsi"/>
          <w:color w:val="000000"/>
        </w:rPr>
        <w:t>Le TD doit être équipé d’une porte</w:t>
      </w:r>
      <w:r w:rsidR="00E56957">
        <w:rPr>
          <w:rFonts w:cstheme="minorHAnsi"/>
          <w:color w:val="000000"/>
        </w:rPr>
        <w:t xml:space="preserve"> équipé d’une serrure</w:t>
      </w:r>
      <w:r>
        <w:rPr>
          <w:rFonts w:cstheme="minorHAnsi"/>
          <w:color w:val="000000"/>
        </w:rPr>
        <w:t xml:space="preserve"> lorsque ce dernier est installé dans un endroit accessible librement</w:t>
      </w:r>
      <w:r w:rsidR="00E56957">
        <w:rPr>
          <w:rFonts w:cstheme="minorHAnsi"/>
          <w:color w:val="000000"/>
        </w:rPr>
        <w:t xml:space="preserve">. </w:t>
      </w:r>
    </w:p>
    <w:p w14:paraId="61267EFB" w14:textId="51AF69D4" w:rsidR="000936AB" w:rsidRPr="00C02A4B" w:rsidRDefault="000936AB" w:rsidP="000936AB">
      <w:pPr>
        <w:widowControl w:val="0"/>
        <w:autoSpaceDE w:val="0"/>
        <w:autoSpaceDN w:val="0"/>
        <w:adjustRightInd w:val="0"/>
        <w:spacing w:before="120" w:after="120" w:line="269" w:lineRule="exact"/>
        <w:ind w:left="568"/>
        <w:jc w:val="both"/>
        <w:rPr>
          <w:rFonts w:cstheme="minorHAnsi"/>
        </w:rPr>
      </w:pPr>
    </w:p>
    <w:p w14:paraId="1CE25693" w14:textId="77777777" w:rsidR="000936AB" w:rsidRPr="00AD2317" w:rsidRDefault="000936AB" w:rsidP="000936AB">
      <w:pPr>
        <w:pStyle w:val="Titre3"/>
        <w:rPr>
          <w:lang w:eastAsia="en-US"/>
        </w:rPr>
      </w:pPr>
      <w:bookmarkStart w:id="42" w:name="_Toc162452798"/>
      <w:r>
        <w:rPr>
          <w:lang w:eastAsia="en-US"/>
        </w:rPr>
        <w:t>Tableau connecté</w:t>
      </w:r>
      <w:bookmarkEnd w:id="42"/>
    </w:p>
    <w:p w14:paraId="11050AFC" w14:textId="6E82C8C5" w:rsidR="00831891" w:rsidRDefault="00F81C90" w:rsidP="00831891">
      <w:pPr>
        <w:widowControl w:val="0"/>
        <w:autoSpaceDE w:val="0"/>
        <w:autoSpaceDN w:val="0"/>
        <w:adjustRightInd w:val="0"/>
        <w:spacing w:before="100" w:beforeAutospacing="1" w:after="100" w:afterAutospacing="1" w:line="295" w:lineRule="exact"/>
        <w:ind w:left="567" w:firstLine="1"/>
        <w:rPr>
          <w:rFonts w:cstheme="minorHAnsi"/>
          <w:color w:val="000000"/>
        </w:rPr>
      </w:pPr>
      <w:r>
        <w:rPr>
          <w:rFonts w:cstheme="minorHAnsi"/>
          <w:color w:val="000000"/>
        </w:rPr>
        <w:t>Pour chaque nouveau tableau,</w:t>
      </w:r>
      <w:r w:rsidR="00831891" w:rsidRPr="00831891">
        <w:rPr>
          <w:rFonts w:cstheme="minorHAnsi"/>
          <w:color w:val="000000"/>
        </w:rPr>
        <w:t xml:space="preserve"> prévoir la mise en œuvre d’une interface</w:t>
      </w:r>
      <w:r w:rsidR="00E56957">
        <w:rPr>
          <w:rFonts w:cstheme="minorHAnsi"/>
          <w:color w:val="000000"/>
        </w:rPr>
        <w:t xml:space="preserve"> de communication DIGIWARE de SOCOMEC ou équivalent</w:t>
      </w:r>
      <w:r w:rsidR="00E56957" w:rsidRPr="00831891">
        <w:rPr>
          <w:rFonts w:cstheme="minorHAnsi"/>
          <w:color w:val="000000"/>
        </w:rPr>
        <w:t xml:space="preserve"> permettant</w:t>
      </w:r>
      <w:r w:rsidR="00831891" w:rsidRPr="00831891">
        <w:rPr>
          <w:rFonts w:cstheme="minorHAnsi"/>
          <w:color w:val="000000"/>
        </w:rPr>
        <w:t xml:space="preserve"> la centralisation des informations des compteurs d’énergie. La remontée des informations doit se faire via réseau IP</w:t>
      </w:r>
      <w:r>
        <w:rPr>
          <w:rFonts w:cstheme="minorHAnsi"/>
          <w:color w:val="000000"/>
        </w:rPr>
        <w:t xml:space="preserve"> technique</w:t>
      </w:r>
      <w:r w:rsidR="00831891" w:rsidRPr="00831891">
        <w:rPr>
          <w:rFonts w:cstheme="minorHAnsi"/>
          <w:color w:val="000000"/>
        </w:rPr>
        <w:t xml:space="preserve"> du site pour renvoi sur GT</w:t>
      </w:r>
      <w:r w:rsidR="00021553">
        <w:rPr>
          <w:rFonts w:cstheme="minorHAnsi"/>
          <w:color w:val="000000"/>
        </w:rPr>
        <w:t>E</w:t>
      </w:r>
      <w:r w:rsidR="00831891" w:rsidRPr="00831891">
        <w:rPr>
          <w:rFonts w:cstheme="minorHAnsi"/>
          <w:color w:val="000000"/>
        </w:rPr>
        <w:t xml:space="preserve">. </w:t>
      </w:r>
      <w:r>
        <w:rPr>
          <w:rFonts w:cstheme="minorHAnsi"/>
          <w:color w:val="000000"/>
        </w:rPr>
        <w:t>Une table d’échange MODBUS doit être configurée et mise à disposition de la DST à chaque livraison d’armoire.</w:t>
      </w:r>
    </w:p>
    <w:p w14:paraId="3913FECD" w14:textId="61AF59C7" w:rsidR="00831891" w:rsidRPr="00831891" w:rsidRDefault="00831891" w:rsidP="00831891">
      <w:pPr>
        <w:widowControl w:val="0"/>
        <w:autoSpaceDE w:val="0"/>
        <w:autoSpaceDN w:val="0"/>
        <w:adjustRightInd w:val="0"/>
        <w:spacing w:before="100" w:beforeAutospacing="1" w:after="100" w:afterAutospacing="1" w:line="295" w:lineRule="exact"/>
        <w:ind w:left="567" w:firstLine="1"/>
        <w:rPr>
          <w:rFonts w:cstheme="minorHAnsi"/>
          <w:color w:val="000000"/>
        </w:rPr>
      </w:pPr>
      <w:r>
        <w:rPr>
          <w:rFonts w:cstheme="minorHAnsi"/>
          <w:color w:val="000000"/>
        </w:rPr>
        <w:t>Pour chaque type de distribution</w:t>
      </w:r>
      <w:r w:rsidR="00021553">
        <w:rPr>
          <w:rFonts w:cstheme="minorHAnsi"/>
          <w:color w:val="000000"/>
        </w:rPr>
        <w:t xml:space="preserve"> (éclairage, prises de courants, volets, …), prévoir</w:t>
      </w:r>
      <w:r w:rsidR="00021553" w:rsidRPr="00021553">
        <w:rPr>
          <w:rFonts w:cstheme="minorHAnsi"/>
          <w:color w:val="000000"/>
        </w:rPr>
        <w:t xml:space="preserve"> </w:t>
      </w:r>
      <w:r w:rsidR="00021553" w:rsidRPr="00831891">
        <w:rPr>
          <w:rFonts w:cstheme="minorHAnsi"/>
          <w:color w:val="000000"/>
        </w:rPr>
        <w:t xml:space="preserve">la mise en œuvre d’une interface de communication </w:t>
      </w:r>
      <w:r w:rsidR="002B2371">
        <w:rPr>
          <w:rFonts w:cstheme="minorHAnsi"/>
          <w:color w:val="000000"/>
        </w:rPr>
        <w:t>compatible</w:t>
      </w:r>
      <w:r w:rsidR="00E56957">
        <w:rPr>
          <w:rFonts w:cstheme="minorHAnsi"/>
          <w:color w:val="000000"/>
        </w:rPr>
        <w:t xml:space="preserve"> DIGIWARE de SOCOMEC ou équivalent</w:t>
      </w:r>
      <w:r w:rsidR="00E56957" w:rsidRPr="00831891">
        <w:rPr>
          <w:rFonts w:cstheme="minorHAnsi"/>
          <w:color w:val="000000"/>
        </w:rPr>
        <w:t xml:space="preserve"> </w:t>
      </w:r>
      <w:r w:rsidR="00021553" w:rsidRPr="00831891">
        <w:rPr>
          <w:rFonts w:cstheme="minorHAnsi"/>
          <w:color w:val="000000"/>
        </w:rPr>
        <w:t>permettant la centralisation des informations des compteurs d’énergie. La remontée des informations doit se faire via réseau IP du site pour renvoi sur GT</w:t>
      </w:r>
      <w:r w:rsidR="00021553">
        <w:rPr>
          <w:rFonts w:cstheme="minorHAnsi"/>
          <w:color w:val="000000"/>
        </w:rPr>
        <w:t>E</w:t>
      </w:r>
      <w:r w:rsidR="00021553" w:rsidRPr="00831891">
        <w:rPr>
          <w:rFonts w:cstheme="minorHAnsi"/>
          <w:color w:val="000000"/>
        </w:rPr>
        <w:t>.</w:t>
      </w:r>
      <w:r w:rsidR="002B2371" w:rsidRPr="002B2371">
        <w:rPr>
          <w:rFonts w:cstheme="minorHAnsi"/>
          <w:color w:val="000000"/>
        </w:rPr>
        <w:t xml:space="preserve"> </w:t>
      </w:r>
      <w:r w:rsidR="002B2371">
        <w:rPr>
          <w:rFonts w:cstheme="minorHAnsi"/>
          <w:color w:val="000000"/>
        </w:rPr>
        <w:t>Une table d’échange MODBUS doit être configurée et mise à disposition de la DST à chaque livraison d’armoire.</w:t>
      </w:r>
    </w:p>
    <w:p w14:paraId="1EDDF1DD" w14:textId="640B25B9" w:rsidR="000936AB" w:rsidRPr="00C02A4B" w:rsidRDefault="00021553" w:rsidP="000936AB">
      <w:pPr>
        <w:widowControl w:val="0"/>
        <w:autoSpaceDE w:val="0"/>
        <w:autoSpaceDN w:val="0"/>
        <w:adjustRightInd w:val="0"/>
        <w:spacing w:before="120" w:after="120" w:line="269" w:lineRule="exact"/>
        <w:ind w:left="568"/>
        <w:jc w:val="both"/>
        <w:rPr>
          <w:rFonts w:cstheme="minorHAnsi"/>
        </w:rPr>
      </w:pPr>
      <w:r>
        <w:rPr>
          <w:rFonts w:cstheme="minorHAnsi"/>
        </w:rPr>
        <w:t xml:space="preserve">La chaine de contact de défauts SD, les autres défauts ou </w:t>
      </w:r>
      <w:r w:rsidR="00922A3D">
        <w:rPr>
          <w:rFonts w:cstheme="minorHAnsi"/>
        </w:rPr>
        <w:t>alarmes divers doivent remonter</w:t>
      </w:r>
      <w:r>
        <w:rPr>
          <w:rFonts w:cstheme="minorHAnsi"/>
        </w:rPr>
        <w:t xml:space="preserve"> sur la GTE. A minima, ces contacts SD doivent équiper les protections suivantes :</w:t>
      </w:r>
    </w:p>
    <w:p w14:paraId="75ADDE44" w14:textId="3767BC8C" w:rsidR="00071F6B" w:rsidRPr="009B0B68" w:rsidRDefault="00071F6B" w:rsidP="00351FD1">
      <w:pPr>
        <w:widowControl w:val="0"/>
        <w:numPr>
          <w:ilvl w:val="0"/>
          <w:numId w:val="3"/>
        </w:numPr>
        <w:autoSpaceDE w:val="0"/>
        <w:autoSpaceDN w:val="0"/>
        <w:adjustRightInd w:val="0"/>
        <w:spacing w:before="120" w:after="120" w:line="295" w:lineRule="exact"/>
        <w:rPr>
          <w:rFonts w:cstheme="minorHAnsi"/>
          <w:color w:val="000000"/>
        </w:rPr>
      </w:pPr>
      <w:r w:rsidRPr="009B0B68">
        <w:rPr>
          <w:rFonts w:cstheme="minorHAnsi"/>
          <w:color w:val="000000"/>
        </w:rPr>
        <w:t>Equipements</w:t>
      </w:r>
      <w:r w:rsidR="00693E9A" w:rsidRPr="009B0B68">
        <w:rPr>
          <w:rFonts w:cstheme="minorHAnsi"/>
          <w:color w:val="000000"/>
        </w:rPr>
        <w:t xml:space="preserve"> </w:t>
      </w:r>
      <w:r w:rsidRPr="009B0B68">
        <w:rPr>
          <w:rFonts w:cstheme="minorHAnsi"/>
          <w:color w:val="000000"/>
        </w:rPr>
        <w:t xml:space="preserve">de ventilation. </w:t>
      </w:r>
    </w:p>
    <w:p w14:paraId="2A34D123" w14:textId="77777777" w:rsidR="00071F6B" w:rsidRPr="009B0B68" w:rsidRDefault="00071F6B" w:rsidP="00351FD1">
      <w:pPr>
        <w:widowControl w:val="0"/>
        <w:numPr>
          <w:ilvl w:val="0"/>
          <w:numId w:val="3"/>
        </w:numPr>
        <w:autoSpaceDE w:val="0"/>
        <w:autoSpaceDN w:val="0"/>
        <w:adjustRightInd w:val="0"/>
        <w:spacing w:before="120" w:after="120" w:line="295" w:lineRule="exact"/>
        <w:rPr>
          <w:rFonts w:cstheme="minorHAnsi"/>
          <w:color w:val="000000"/>
        </w:rPr>
      </w:pPr>
      <w:r w:rsidRPr="009B0B68">
        <w:rPr>
          <w:rFonts w:cstheme="minorHAnsi"/>
          <w:color w:val="000000"/>
        </w:rPr>
        <w:t>Equipements sensibles.</w:t>
      </w:r>
    </w:p>
    <w:p w14:paraId="4747FE10" w14:textId="77777777" w:rsidR="00071F6B" w:rsidRPr="009B0B68" w:rsidRDefault="00071F6B" w:rsidP="00351FD1">
      <w:pPr>
        <w:widowControl w:val="0"/>
        <w:numPr>
          <w:ilvl w:val="0"/>
          <w:numId w:val="3"/>
        </w:numPr>
        <w:autoSpaceDE w:val="0"/>
        <w:autoSpaceDN w:val="0"/>
        <w:adjustRightInd w:val="0"/>
        <w:spacing w:before="120" w:after="120" w:line="295" w:lineRule="exact"/>
        <w:rPr>
          <w:rFonts w:cstheme="minorHAnsi"/>
          <w:color w:val="000000"/>
        </w:rPr>
      </w:pPr>
      <w:r w:rsidRPr="009B0B68">
        <w:rPr>
          <w:rFonts w:cstheme="minorHAnsi"/>
          <w:color w:val="000000"/>
        </w:rPr>
        <w:t>Equipements médicaux.</w:t>
      </w:r>
    </w:p>
    <w:p w14:paraId="2FEA7731" w14:textId="77777777" w:rsidR="00071F6B" w:rsidRPr="009B0E75" w:rsidRDefault="00071F6B" w:rsidP="00351FD1">
      <w:pPr>
        <w:widowControl w:val="0"/>
        <w:numPr>
          <w:ilvl w:val="0"/>
          <w:numId w:val="3"/>
        </w:numPr>
        <w:autoSpaceDE w:val="0"/>
        <w:autoSpaceDN w:val="0"/>
        <w:adjustRightInd w:val="0"/>
        <w:spacing w:before="120" w:after="120" w:line="295" w:lineRule="exact"/>
        <w:rPr>
          <w:rFonts w:cstheme="minorHAnsi"/>
          <w:color w:val="000000"/>
        </w:rPr>
      </w:pPr>
      <w:r w:rsidRPr="009B0E75">
        <w:rPr>
          <w:rFonts w:cstheme="minorHAnsi"/>
          <w:color w:val="000000"/>
        </w:rPr>
        <w:t>Régime de neutre IT médical.</w:t>
      </w:r>
    </w:p>
    <w:p w14:paraId="6F35066E" w14:textId="06E46457" w:rsidR="00973F48" w:rsidRPr="009B0E75" w:rsidRDefault="00973F48" w:rsidP="00021553">
      <w:pPr>
        <w:pStyle w:val="Paragraphedeliste"/>
        <w:widowControl w:val="0"/>
        <w:autoSpaceDE w:val="0"/>
        <w:autoSpaceDN w:val="0"/>
        <w:adjustRightInd w:val="0"/>
        <w:spacing w:before="120" w:after="120"/>
        <w:ind w:left="1068"/>
        <w:contextualSpacing w:val="0"/>
        <w:jc w:val="both"/>
        <w:rPr>
          <w:rFonts w:cstheme="minorHAnsi"/>
          <w:lang w:eastAsia="en-US"/>
        </w:rPr>
      </w:pPr>
    </w:p>
    <w:p w14:paraId="22CCCAD5" w14:textId="77777777" w:rsidR="000D40BB" w:rsidRDefault="000D40BB">
      <w:pPr>
        <w:rPr>
          <w:rFonts w:cstheme="minorHAnsi"/>
          <w:iCs/>
          <w:smallCaps/>
          <w:color w:val="0070C0"/>
        </w:rPr>
      </w:pPr>
      <w:r>
        <w:br w:type="page"/>
      </w:r>
    </w:p>
    <w:p w14:paraId="106757ED" w14:textId="79C8AE1F" w:rsidR="00973F48" w:rsidRPr="00AD2317" w:rsidRDefault="002573A4" w:rsidP="00D66F5C">
      <w:pPr>
        <w:pStyle w:val="Titre2"/>
      </w:pPr>
      <w:bookmarkStart w:id="43" w:name="_Toc162452799"/>
      <w:r>
        <w:lastRenderedPageBreak/>
        <w:t>TDO : Tableau</w:t>
      </w:r>
      <w:r w:rsidR="00014655" w:rsidRPr="00AD2317">
        <w:t xml:space="preserve"> </w:t>
      </w:r>
      <w:r w:rsidR="00973F48" w:rsidRPr="00AD2317">
        <w:t xml:space="preserve">de </w:t>
      </w:r>
      <w:r>
        <w:t>D</w:t>
      </w:r>
      <w:r w:rsidR="00973F48" w:rsidRPr="00AD2317">
        <w:t xml:space="preserve">istribution </w:t>
      </w:r>
      <w:r>
        <w:t>O</w:t>
      </w:r>
      <w:r w:rsidR="00973F48" w:rsidRPr="00AD2317">
        <w:t>ndulé</w:t>
      </w:r>
      <w:bookmarkEnd w:id="43"/>
    </w:p>
    <w:p w14:paraId="7F8339C4" w14:textId="6DB0F4CE" w:rsidR="0079247D" w:rsidRDefault="0079247D" w:rsidP="002573A4">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Toutes les étiquettes des arrivées et départs ondulés ainsi que l’étiquette de l’armoire doivent être en écriture blanche sur fond rouge.</w:t>
      </w:r>
      <w:r w:rsidR="000D40BB">
        <w:rPr>
          <w:rFonts w:cstheme="minorHAnsi"/>
          <w:color w:val="000000"/>
        </w:rPr>
        <w:t xml:space="preserve"> Elles doivent être gravées sur plastique acrylique Bicouche type DILOPHANE.</w:t>
      </w:r>
    </w:p>
    <w:p w14:paraId="2FF1AFA0" w14:textId="2FEBAE1C" w:rsidR="00C65CD1" w:rsidRDefault="002573A4" w:rsidP="002573A4">
      <w:pPr>
        <w:widowControl w:val="0"/>
        <w:autoSpaceDE w:val="0"/>
        <w:autoSpaceDN w:val="0"/>
        <w:adjustRightInd w:val="0"/>
        <w:spacing w:before="120" w:after="120" w:line="269" w:lineRule="exact"/>
        <w:ind w:left="568"/>
        <w:jc w:val="both"/>
        <w:rPr>
          <w:rFonts w:cstheme="minorHAnsi"/>
          <w:color w:val="000000"/>
        </w:rPr>
      </w:pPr>
      <w:r>
        <w:rPr>
          <w:rFonts w:cstheme="minorHAnsi"/>
          <w:color w:val="000000"/>
        </w:rPr>
        <w:t>L</w:t>
      </w:r>
      <w:r w:rsidRPr="006020C6">
        <w:rPr>
          <w:rFonts w:cstheme="minorHAnsi"/>
          <w:color w:val="000000"/>
        </w:rPr>
        <w:t>e</w:t>
      </w:r>
      <w:r>
        <w:rPr>
          <w:rFonts w:cstheme="minorHAnsi"/>
          <w:color w:val="000000"/>
        </w:rPr>
        <w:t>s spécifications techniques de mise en œuvre sont identiques à celle du TD.</w:t>
      </w:r>
    </w:p>
    <w:p w14:paraId="6ABF3A15" w14:textId="40C97918" w:rsidR="002573A4" w:rsidRDefault="002573A4" w:rsidP="0079247D">
      <w:pPr>
        <w:rPr>
          <w:rFonts w:cstheme="minorHAnsi"/>
          <w:color w:val="000000"/>
        </w:rPr>
      </w:pPr>
    </w:p>
    <w:p w14:paraId="0C376D1B" w14:textId="77777777" w:rsidR="00D00B23" w:rsidRPr="0079247D" w:rsidRDefault="00D00B23" w:rsidP="0079247D">
      <w:pPr>
        <w:rPr>
          <w:rFonts w:cstheme="minorHAnsi"/>
          <w:color w:val="000000"/>
        </w:rPr>
      </w:pPr>
    </w:p>
    <w:sectPr w:rsidR="00D00B23" w:rsidRPr="0079247D" w:rsidSect="00385C65">
      <w:pgSz w:w="11906" w:h="16838"/>
      <w:pgMar w:top="1418" w:right="1133" w:bottom="1418" w:left="1418" w:header="568" w:footer="6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4D18F" w14:textId="77777777" w:rsidR="00A268BE" w:rsidRDefault="00A268BE">
      <w:r>
        <w:separator/>
      </w:r>
    </w:p>
  </w:endnote>
  <w:endnote w:type="continuationSeparator" w:id="0">
    <w:p w14:paraId="33BEE529" w14:textId="77777777" w:rsidR="00A268BE" w:rsidRDefault="00A2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09BB9" w14:textId="75E0CFC8" w:rsidR="00A268BE" w:rsidRPr="00601277" w:rsidRDefault="00A268BE" w:rsidP="00601277">
    <w:pPr>
      <w:pStyle w:val="Pieddepage"/>
      <w:jc w:val="center"/>
      <w:rPr>
        <w:i/>
      </w:rPr>
    </w:pPr>
    <w:r w:rsidRPr="00601277">
      <w:rPr>
        <w:rFonts w:ascii="Arial" w:hAnsi="Arial" w:cs="Arial"/>
        <w:i/>
        <w:noProof/>
        <w:sz w:val="22"/>
      </w:rPr>
      <w:drawing>
        <wp:anchor distT="0" distB="0" distL="114300" distR="114300" simplePos="0" relativeHeight="251661312" behindDoc="1" locked="0" layoutInCell="1" allowOverlap="1" wp14:anchorId="55C3E0D4" wp14:editId="6BB13F82">
          <wp:simplePos x="0" y="0"/>
          <wp:positionH relativeFrom="rightMargin">
            <wp:posOffset>-122388</wp:posOffset>
          </wp:positionH>
          <wp:positionV relativeFrom="paragraph">
            <wp:posOffset>-317344</wp:posOffset>
          </wp:positionV>
          <wp:extent cx="752959" cy="602314"/>
          <wp:effectExtent l="0" t="0" r="9525" b="762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59" cy="602314"/>
                  </a:xfrm>
                  <a:prstGeom prst="rect">
                    <a:avLst/>
                  </a:prstGeom>
                </pic:spPr>
              </pic:pic>
            </a:graphicData>
          </a:graphic>
          <wp14:sizeRelH relativeFrom="page">
            <wp14:pctWidth>0</wp14:pctWidth>
          </wp14:sizeRelH>
          <wp14:sizeRelV relativeFrom="page">
            <wp14:pctHeight>0</wp14:pctHeight>
          </wp14:sizeRelV>
        </wp:anchor>
      </w:drawing>
    </w:r>
    <w:r w:rsidRPr="00601277">
      <w:rPr>
        <w:rFonts w:ascii="Arial" w:hAnsi="Arial" w:cs="Arial"/>
        <w:i/>
        <w:noProof/>
        <w:sz w:val="22"/>
      </w:rPr>
      <w:drawing>
        <wp:anchor distT="0" distB="0" distL="114300" distR="114300" simplePos="0" relativeHeight="251658239" behindDoc="1" locked="0" layoutInCell="1" allowOverlap="1" wp14:anchorId="05DEF75A" wp14:editId="1741590F">
          <wp:simplePos x="0" y="0"/>
          <wp:positionH relativeFrom="leftMargin">
            <wp:align>right</wp:align>
          </wp:positionH>
          <wp:positionV relativeFrom="paragraph">
            <wp:posOffset>-315068</wp:posOffset>
          </wp:positionV>
          <wp:extent cx="752959" cy="602314"/>
          <wp:effectExtent l="0" t="0" r="9525" b="762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7550034imagejpeg_21-01-0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2959" cy="602314"/>
                  </a:xfrm>
                  <a:prstGeom prst="rect">
                    <a:avLst/>
                  </a:prstGeom>
                </pic:spPr>
              </pic:pic>
            </a:graphicData>
          </a:graphic>
          <wp14:sizeRelH relativeFrom="page">
            <wp14:pctWidth>0</wp14:pctWidth>
          </wp14:sizeRelH>
          <wp14:sizeRelV relativeFrom="page">
            <wp14:pctHeight>0</wp14:pctHeight>
          </wp14:sizeRelV>
        </wp:anchor>
      </w:drawing>
    </w:r>
    <w:r w:rsidRPr="00601277">
      <w:rPr>
        <w:i/>
      </w:rPr>
      <w:fldChar w:fldCharType="begin"/>
    </w:r>
    <w:r w:rsidRPr="00601277">
      <w:rPr>
        <w:i/>
      </w:rPr>
      <w:instrText xml:space="preserve"> FILENAME \* MERGEFORMAT </w:instrText>
    </w:r>
    <w:r w:rsidRPr="00601277">
      <w:rPr>
        <w:i/>
      </w:rPr>
      <w:fldChar w:fldCharType="separate"/>
    </w:r>
    <w:r>
      <w:rPr>
        <w:i/>
        <w:noProof/>
      </w:rPr>
      <w:t>SPEC_CHU_010_Elec_CFO_Distribution_D.docx</w:t>
    </w:r>
    <w:r w:rsidRPr="00601277">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2E5EE" w14:textId="51A1CC16" w:rsidR="00A268BE" w:rsidRPr="00B37D91" w:rsidRDefault="00A268BE" w:rsidP="007470D9">
    <w:pPr>
      <w:pStyle w:val="Pieddepage"/>
      <w:jc w:val="center"/>
      <w:rPr>
        <w:i/>
      </w:rPr>
    </w:pPr>
    <w:r w:rsidRPr="00B37D91">
      <w:rPr>
        <w:i/>
      </w:rPr>
      <w:fldChar w:fldCharType="begin"/>
    </w:r>
    <w:r w:rsidRPr="00B37D91">
      <w:rPr>
        <w:i/>
      </w:rPr>
      <w:instrText xml:space="preserve"> FILENAME \* MERGEFORMAT </w:instrText>
    </w:r>
    <w:r w:rsidRPr="00B37D91">
      <w:rPr>
        <w:i/>
      </w:rPr>
      <w:fldChar w:fldCharType="separate"/>
    </w:r>
    <w:r>
      <w:rPr>
        <w:i/>
        <w:noProof/>
      </w:rPr>
      <w:t>SPEC_CHU_010_Elec_CFO_Distribution_D.docx</w:t>
    </w:r>
    <w:r w:rsidRPr="00B37D91">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02494" w14:textId="77777777" w:rsidR="00A268BE" w:rsidRDefault="00A268BE">
      <w:r>
        <w:separator/>
      </w:r>
    </w:p>
  </w:footnote>
  <w:footnote w:type="continuationSeparator" w:id="0">
    <w:p w14:paraId="794ACFA7" w14:textId="77777777" w:rsidR="00A268BE" w:rsidRDefault="00A26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jc w:val="center"/>
      <w:tblLook w:val="04A0" w:firstRow="1" w:lastRow="0" w:firstColumn="1" w:lastColumn="0" w:noHBand="0" w:noVBand="1"/>
    </w:tblPr>
    <w:tblGrid>
      <w:gridCol w:w="1276"/>
      <w:gridCol w:w="7513"/>
      <w:gridCol w:w="1417"/>
    </w:tblGrid>
    <w:tr w:rsidR="00A268BE" w14:paraId="7FE69CBC" w14:textId="77777777" w:rsidTr="00A47908">
      <w:trPr>
        <w:trHeight w:val="701"/>
        <w:jc w:val="center"/>
      </w:trPr>
      <w:tc>
        <w:tcPr>
          <w:tcW w:w="1276" w:type="dxa"/>
        </w:tcPr>
        <w:p w14:paraId="163D802B" w14:textId="77777777" w:rsidR="00A268BE" w:rsidRDefault="00A268BE">
          <w:pPr>
            <w:pStyle w:val="En-tte"/>
          </w:pPr>
          <w:r>
            <w:rPr>
              <w:noProof/>
            </w:rPr>
            <w:drawing>
              <wp:anchor distT="0" distB="0" distL="114300" distR="114300" simplePos="0" relativeHeight="251659264" behindDoc="0" locked="0" layoutInCell="1" allowOverlap="1" wp14:anchorId="38112C58" wp14:editId="35281B98">
                <wp:simplePos x="0" y="0"/>
                <wp:positionH relativeFrom="margin">
                  <wp:posOffset>105410</wp:posOffset>
                </wp:positionH>
                <wp:positionV relativeFrom="paragraph">
                  <wp:posOffset>14234</wp:posOffset>
                </wp:positionV>
                <wp:extent cx="432233" cy="416983"/>
                <wp:effectExtent l="0" t="0" r="6350" b="2540"/>
                <wp:wrapNone/>
                <wp:docPr id="3" name="Image 3"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cu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233" cy="416983"/>
                        </a:xfrm>
                        <a:prstGeom prst="rect">
                          <a:avLst/>
                        </a:prstGeom>
                        <a:noFill/>
                      </pic:spPr>
                    </pic:pic>
                  </a:graphicData>
                </a:graphic>
                <wp14:sizeRelH relativeFrom="page">
                  <wp14:pctWidth>0</wp14:pctWidth>
                </wp14:sizeRelH>
                <wp14:sizeRelV relativeFrom="page">
                  <wp14:pctHeight>0</wp14:pctHeight>
                </wp14:sizeRelV>
              </wp:anchor>
            </w:drawing>
          </w:r>
        </w:p>
      </w:tc>
      <w:tc>
        <w:tcPr>
          <w:tcW w:w="7513" w:type="dxa"/>
          <w:vAlign w:val="center"/>
        </w:tcPr>
        <w:p w14:paraId="57469BD4" w14:textId="1421B71A" w:rsidR="00A268BE" w:rsidRPr="00CB086F" w:rsidRDefault="00A268BE" w:rsidP="00CB086F">
          <w:pPr>
            <w:pStyle w:val="En-tte"/>
            <w:jc w:val="center"/>
          </w:pPr>
          <w:r w:rsidRPr="00CB086F">
            <w:t>Service techniques CHU Dijon Bourgogne</w:t>
          </w:r>
        </w:p>
        <w:p w14:paraId="506AB6B4" w14:textId="13C06746" w:rsidR="00A268BE" w:rsidRPr="00A47908" w:rsidRDefault="00A268BE" w:rsidP="00CB086F">
          <w:pPr>
            <w:pStyle w:val="En-tte"/>
            <w:jc w:val="center"/>
            <w:rPr>
              <w:b/>
            </w:rPr>
          </w:pPr>
          <w:r>
            <w:rPr>
              <w:b/>
            </w:rPr>
            <w:t>Spécification technique électrique Courant Fort Distribution</w:t>
          </w:r>
        </w:p>
      </w:tc>
      <w:tc>
        <w:tcPr>
          <w:tcW w:w="1417" w:type="dxa"/>
        </w:tcPr>
        <w:p w14:paraId="28F0035D" w14:textId="77777777" w:rsidR="00A268BE" w:rsidRPr="00A47908" w:rsidRDefault="00A268BE" w:rsidP="00A47908">
          <w:pPr>
            <w:pStyle w:val="En-tte"/>
            <w:jc w:val="center"/>
            <w:rPr>
              <w:sz w:val="22"/>
            </w:rPr>
          </w:pPr>
          <w:r w:rsidRPr="00A47908">
            <w:rPr>
              <w:sz w:val="22"/>
            </w:rPr>
            <w:t>Fiche n°</w:t>
          </w:r>
        </w:p>
        <w:p w14:paraId="1ABDD6D0" w14:textId="7CC74626" w:rsidR="00A268BE" w:rsidRPr="00A47908" w:rsidRDefault="00A268BE" w:rsidP="00A47908">
          <w:pPr>
            <w:pStyle w:val="En-tte"/>
            <w:jc w:val="center"/>
            <w:rPr>
              <w:b/>
              <w:i/>
            </w:rPr>
          </w:pPr>
          <w:r w:rsidRPr="00A875C5">
            <w:rPr>
              <w:rStyle w:val="Numrodepage"/>
            </w:rPr>
            <w:fldChar w:fldCharType="begin"/>
          </w:r>
          <w:r w:rsidRPr="00A875C5">
            <w:rPr>
              <w:rStyle w:val="Numrodepage"/>
            </w:rPr>
            <w:instrText xml:space="preserve"> PAGE </w:instrText>
          </w:r>
          <w:r w:rsidRPr="00A875C5">
            <w:rPr>
              <w:rStyle w:val="Numrodepage"/>
            </w:rPr>
            <w:fldChar w:fldCharType="separate"/>
          </w:r>
          <w:r w:rsidR="000F7D5D">
            <w:rPr>
              <w:rStyle w:val="Numrodepage"/>
              <w:noProof/>
            </w:rPr>
            <w:t>13</w:t>
          </w:r>
          <w:r w:rsidRPr="00A875C5">
            <w:rPr>
              <w:rStyle w:val="Numrodepage"/>
            </w:rPr>
            <w:fldChar w:fldCharType="end"/>
          </w:r>
          <w:r>
            <w:rPr>
              <w:rStyle w:val="Numrodepage"/>
            </w:rPr>
            <w:t>/</w:t>
          </w:r>
          <w:r w:rsidRPr="00A875C5">
            <w:rPr>
              <w:rStyle w:val="Numrodepage"/>
            </w:rPr>
            <w:fldChar w:fldCharType="begin"/>
          </w:r>
          <w:r w:rsidRPr="00A875C5">
            <w:rPr>
              <w:rStyle w:val="Numrodepage"/>
            </w:rPr>
            <w:instrText xml:space="preserve"> NUMPAGES </w:instrText>
          </w:r>
          <w:r w:rsidRPr="00A875C5">
            <w:rPr>
              <w:rStyle w:val="Numrodepage"/>
            </w:rPr>
            <w:fldChar w:fldCharType="separate"/>
          </w:r>
          <w:r w:rsidR="000F7D5D">
            <w:rPr>
              <w:rStyle w:val="Numrodepage"/>
              <w:noProof/>
            </w:rPr>
            <w:t>16</w:t>
          </w:r>
          <w:r w:rsidRPr="00A875C5">
            <w:rPr>
              <w:rStyle w:val="Numrodepage"/>
            </w:rPr>
            <w:fldChar w:fldCharType="end"/>
          </w:r>
        </w:p>
      </w:tc>
    </w:tr>
  </w:tbl>
  <w:p w14:paraId="4D17DAD2" w14:textId="77777777" w:rsidR="00A268BE" w:rsidRDefault="00A268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F3642EC"/>
    <w:lvl w:ilvl="0">
      <w:start w:val="1"/>
      <w:numFmt w:val="decimal"/>
      <w:pStyle w:val="Listenumros3"/>
      <w:lvlText w:val="%1."/>
      <w:lvlJc w:val="left"/>
      <w:pPr>
        <w:tabs>
          <w:tab w:val="num" w:pos="926"/>
        </w:tabs>
        <w:ind w:left="926" w:hanging="360"/>
      </w:pPr>
    </w:lvl>
  </w:abstractNum>
  <w:abstractNum w:abstractNumId="1" w15:restartNumberingAfterBreak="0">
    <w:nsid w:val="0B1132E5"/>
    <w:multiLevelType w:val="hybridMultilevel"/>
    <w:tmpl w:val="AAD2E686"/>
    <w:lvl w:ilvl="0" w:tplc="79A40B8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03327"/>
    <w:multiLevelType w:val="hybridMultilevel"/>
    <w:tmpl w:val="397A90D2"/>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2DA4B43"/>
    <w:multiLevelType w:val="hybridMultilevel"/>
    <w:tmpl w:val="4796BE94"/>
    <w:lvl w:ilvl="0" w:tplc="9126D092">
      <w:start w:val="1"/>
      <w:numFmt w:val="decimal"/>
      <w:pStyle w:val="Titre111"/>
      <w:lvlText w:val="%1.1.1"/>
      <w:lvlJc w:val="left"/>
      <w:pPr>
        <w:ind w:left="1290" w:hanging="360"/>
      </w:pPr>
      <w:rPr>
        <w:rFonts w:hint="default"/>
      </w:rPr>
    </w:lvl>
    <w:lvl w:ilvl="1" w:tplc="040C0019" w:tentative="1">
      <w:start w:val="1"/>
      <w:numFmt w:val="lowerLetter"/>
      <w:lvlText w:val="%2."/>
      <w:lvlJc w:val="left"/>
      <w:pPr>
        <w:ind w:left="2009" w:hanging="360"/>
      </w:pPr>
    </w:lvl>
    <w:lvl w:ilvl="2" w:tplc="040C001B" w:tentative="1">
      <w:start w:val="1"/>
      <w:numFmt w:val="lowerRoman"/>
      <w:lvlText w:val="%3."/>
      <w:lvlJc w:val="right"/>
      <w:pPr>
        <w:ind w:left="2729" w:hanging="180"/>
      </w:pPr>
    </w:lvl>
    <w:lvl w:ilvl="3" w:tplc="040C000F" w:tentative="1">
      <w:start w:val="1"/>
      <w:numFmt w:val="decimal"/>
      <w:lvlText w:val="%4."/>
      <w:lvlJc w:val="left"/>
      <w:pPr>
        <w:ind w:left="3449" w:hanging="360"/>
      </w:pPr>
    </w:lvl>
    <w:lvl w:ilvl="4" w:tplc="040C0019" w:tentative="1">
      <w:start w:val="1"/>
      <w:numFmt w:val="lowerLetter"/>
      <w:lvlText w:val="%5."/>
      <w:lvlJc w:val="left"/>
      <w:pPr>
        <w:ind w:left="4169" w:hanging="360"/>
      </w:pPr>
    </w:lvl>
    <w:lvl w:ilvl="5" w:tplc="040C001B" w:tentative="1">
      <w:start w:val="1"/>
      <w:numFmt w:val="lowerRoman"/>
      <w:lvlText w:val="%6."/>
      <w:lvlJc w:val="right"/>
      <w:pPr>
        <w:ind w:left="4889" w:hanging="180"/>
      </w:pPr>
    </w:lvl>
    <w:lvl w:ilvl="6" w:tplc="040C000F" w:tentative="1">
      <w:start w:val="1"/>
      <w:numFmt w:val="decimal"/>
      <w:lvlText w:val="%7."/>
      <w:lvlJc w:val="left"/>
      <w:pPr>
        <w:ind w:left="5609" w:hanging="360"/>
      </w:pPr>
    </w:lvl>
    <w:lvl w:ilvl="7" w:tplc="040C0019" w:tentative="1">
      <w:start w:val="1"/>
      <w:numFmt w:val="lowerLetter"/>
      <w:lvlText w:val="%8."/>
      <w:lvlJc w:val="left"/>
      <w:pPr>
        <w:ind w:left="6329" w:hanging="360"/>
      </w:pPr>
    </w:lvl>
    <w:lvl w:ilvl="8" w:tplc="040C001B" w:tentative="1">
      <w:start w:val="1"/>
      <w:numFmt w:val="lowerRoman"/>
      <w:lvlText w:val="%9."/>
      <w:lvlJc w:val="right"/>
      <w:pPr>
        <w:ind w:left="7049" w:hanging="180"/>
      </w:pPr>
    </w:lvl>
  </w:abstractNum>
  <w:abstractNum w:abstractNumId="4" w15:restartNumberingAfterBreak="0">
    <w:nsid w:val="2A7A3D22"/>
    <w:multiLevelType w:val="hybridMultilevel"/>
    <w:tmpl w:val="0D76A5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672535DB"/>
    <w:multiLevelType w:val="multilevel"/>
    <w:tmpl w:val="C40A6A8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756"/>
        </w:tabs>
        <w:ind w:left="75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B60AE0"/>
    <w:multiLevelType w:val="multilevel"/>
    <w:tmpl w:val="D3CE2EF2"/>
    <w:lvl w:ilvl="0">
      <w:start w:val="1"/>
      <w:numFmt w:val="bullet"/>
      <w:pStyle w:val="Listenumros"/>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20D244D"/>
    <w:multiLevelType w:val="hybridMultilevel"/>
    <w:tmpl w:val="16029E9E"/>
    <w:lvl w:ilvl="0" w:tplc="C994AE16">
      <w:numFmt w:val="bullet"/>
      <w:lvlText w:val=""/>
      <w:lvlJc w:val="left"/>
      <w:pPr>
        <w:ind w:left="1441" w:hanging="360"/>
      </w:pPr>
      <w:rPr>
        <w:rFonts w:ascii="Symbol" w:eastAsia="Times New Roman" w:hAnsi="Symbol" w:cs="Times New Roman" w:hint="default"/>
      </w:rPr>
    </w:lvl>
    <w:lvl w:ilvl="1" w:tplc="040C0003" w:tentative="1">
      <w:start w:val="1"/>
      <w:numFmt w:val="bullet"/>
      <w:lvlText w:val="o"/>
      <w:lvlJc w:val="left"/>
      <w:pPr>
        <w:ind w:left="2161" w:hanging="360"/>
      </w:pPr>
      <w:rPr>
        <w:rFonts w:ascii="Courier New" w:hAnsi="Courier New" w:cs="Courier New" w:hint="default"/>
      </w:rPr>
    </w:lvl>
    <w:lvl w:ilvl="2" w:tplc="040C0005" w:tentative="1">
      <w:start w:val="1"/>
      <w:numFmt w:val="bullet"/>
      <w:lvlText w:val=""/>
      <w:lvlJc w:val="left"/>
      <w:pPr>
        <w:ind w:left="2881" w:hanging="360"/>
      </w:pPr>
      <w:rPr>
        <w:rFonts w:ascii="Wingdings" w:hAnsi="Wingdings" w:hint="default"/>
      </w:rPr>
    </w:lvl>
    <w:lvl w:ilvl="3" w:tplc="040C0001" w:tentative="1">
      <w:start w:val="1"/>
      <w:numFmt w:val="bullet"/>
      <w:lvlText w:val=""/>
      <w:lvlJc w:val="left"/>
      <w:pPr>
        <w:ind w:left="3601" w:hanging="360"/>
      </w:pPr>
      <w:rPr>
        <w:rFonts w:ascii="Symbol" w:hAnsi="Symbol" w:hint="default"/>
      </w:rPr>
    </w:lvl>
    <w:lvl w:ilvl="4" w:tplc="040C0003" w:tentative="1">
      <w:start w:val="1"/>
      <w:numFmt w:val="bullet"/>
      <w:lvlText w:val="o"/>
      <w:lvlJc w:val="left"/>
      <w:pPr>
        <w:ind w:left="4321" w:hanging="360"/>
      </w:pPr>
      <w:rPr>
        <w:rFonts w:ascii="Courier New" w:hAnsi="Courier New" w:cs="Courier New" w:hint="default"/>
      </w:rPr>
    </w:lvl>
    <w:lvl w:ilvl="5" w:tplc="040C0005" w:tentative="1">
      <w:start w:val="1"/>
      <w:numFmt w:val="bullet"/>
      <w:lvlText w:val=""/>
      <w:lvlJc w:val="left"/>
      <w:pPr>
        <w:ind w:left="5041" w:hanging="360"/>
      </w:pPr>
      <w:rPr>
        <w:rFonts w:ascii="Wingdings" w:hAnsi="Wingdings" w:hint="default"/>
      </w:rPr>
    </w:lvl>
    <w:lvl w:ilvl="6" w:tplc="040C0001" w:tentative="1">
      <w:start w:val="1"/>
      <w:numFmt w:val="bullet"/>
      <w:lvlText w:val=""/>
      <w:lvlJc w:val="left"/>
      <w:pPr>
        <w:ind w:left="5761" w:hanging="360"/>
      </w:pPr>
      <w:rPr>
        <w:rFonts w:ascii="Symbol" w:hAnsi="Symbol" w:hint="default"/>
      </w:rPr>
    </w:lvl>
    <w:lvl w:ilvl="7" w:tplc="040C0003" w:tentative="1">
      <w:start w:val="1"/>
      <w:numFmt w:val="bullet"/>
      <w:lvlText w:val="o"/>
      <w:lvlJc w:val="left"/>
      <w:pPr>
        <w:ind w:left="6481" w:hanging="360"/>
      </w:pPr>
      <w:rPr>
        <w:rFonts w:ascii="Courier New" w:hAnsi="Courier New" w:cs="Courier New" w:hint="default"/>
      </w:rPr>
    </w:lvl>
    <w:lvl w:ilvl="8" w:tplc="040C0005" w:tentative="1">
      <w:start w:val="1"/>
      <w:numFmt w:val="bullet"/>
      <w:lvlText w:val=""/>
      <w:lvlJc w:val="left"/>
      <w:pPr>
        <w:ind w:left="7201" w:hanging="360"/>
      </w:pPr>
      <w:rPr>
        <w:rFonts w:ascii="Wingdings" w:hAnsi="Wingdings" w:hint="default"/>
      </w:rPr>
    </w:lvl>
  </w:abstractNum>
  <w:abstractNum w:abstractNumId="8" w15:restartNumberingAfterBreak="0">
    <w:nsid w:val="75103357"/>
    <w:multiLevelType w:val="hybridMultilevel"/>
    <w:tmpl w:val="950EB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3"/>
  </w:num>
  <w:num w:numId="6">
    <w:abstractNumId w:val="2"/>
  </w:num>
  <w:num w:numId="7">
    <w:abstractNumId w:val="8"/>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3F"/>
    <w:rsid w:val="00002C32"/>
    <w:rsid w:val="00005718"/>
    <w:rsid w:val="0001274B"/>
    <w:rsid w:val="00014655"/>
    <w:rsid w:val="00014E6E"/>
    <w:rsid w:val="00014FDD"/>
    <w:rsid w:val="00021553"/>
    <w:rsid w:val="00022975"/>
    <w:rsid w:val="00022B41"/>
    <w:rsid w:val="000258A8"/>
    <w:rsid w:val="00026877"/>
    <w:rsid w:val="00027038"/>
    <w:rsid w:val="000275DA"/>
    <w:rsid w:val="00034B63"/>
    <w:rsid w:val="00036F3A"/>
    <w:rsid w:val="00037A1C"/>
    <w:rsid w:val="000414FE"/>
    <w:rsid w:val="00050C24"/>
    <w:rsid w:val="00051888"/>
    <w:rsid w:val="00052699"/>
    <w:rsid w:val="00054297"/>
    <w:rsid w:val="00064AF6"/>
    <w:rsid w:val="000651CC"/>
    <w:rsid w:val="00066E16"/>
    <w:rsid w:val="00071F6B"/>
    <w:rsid w:val="00074195"/>
    <w:rsid w:val="00075961"/>
    <w:rsid w:val="0007618D"/>
    <w:rsid w:val="00082F0F"/>
    <w:rsid w:val="00083A37"/>
    <w:rsid w:val="000848E9"/>
    <w:rsid w:val="000936AB"/>
    <w:rsid w:val="00094BA5"/>
    <w:rsid w:val="00097643"/>
    <w:rsid w:val="00097C41"/>
    <w:rsid w:val="000A0C98"/>
    <w:rsid w:val="000A1AD2"/>
    <w:rsid w:val="000A5311"/>
    <w:rsid w:val="000B289A"/>
    <w:rsid w:val="000B292B"/>
    <w:rsid w:val="000B7F0A"/>
    <w:rsid w:val="000C043A"/>
    <w:rsid w:val="000C262F"/>
    <w:rsid w:val="000C33F1"/>
    <w:rsid w:val="000C50A5"/>
    <w:rsid w:val="000C6299"/>
    <w:rsid w:val="000C6860"/>
    <w:rsid w:val="000D1D4B"/>
    <w:rsid w:val="000D34A5"/>
    <w:rsid w:val="000D40BB"/>
    <w:rsid w:val="000D576A"/>
    <w:rsid w:val="000E0179"/>
    <w:rsid w:val="000E4CB3"/>
    <w:rsid w:val="000E71BB"/>
    <w:rsid w:val="000F033B"/>
    <w:rsid w:val="000F3958"/>
    <w:rsid w:val="000F39AE"/>
    <w:rsid w:val="000F5546"/>
    <w:rsid w:val="000F58F9"/>
    <w:rsid w:val="000F621B"/>
    <w:rsid w:val="000F62A4"/>
    <w:rsid w:val="000F7D5D"/>
    <w:rsid w:val="00100917"/>
    <w:rsid w:val="0010340D"/>
    <w:rsid w:val="001067D9"/>
    <w:rsid w:val="00106844"/>
    <w:rsid w:val="001069DA"/>
    <w:rsid w:val="00122BFF"/>
    <w:rsid w:val="001231C2"/>
    <w:rsid w:val="001322AE"/>
    <w:rsid w:val="00133368"/>
    <w:rsid w:val="00133478"/>
    <w:rsid w:val="00133989"/>
    <w:rsid w:val="00137596"/>
    <w:rsid w:val="00140362"/>
    <w:rsid w:val="001449C8"/>
    <w:rsid w:val="00145803"/>
    <w:rsid w:val="001503EE"/>
    <w:rsid w:val="0015310F"/>
    <w:rsid w:val="00154F39"/>
    <w:rsid w:val="00155B7D"/>
    <w:rsid w:val="00155EEB"/>
    <w:rsid w:val="00160162"/>
    <w:rsid w:val="00160BB1"/>
    <w:rsid w:val="00164A91"/>
    <w:rsid w:val="001658D0"/>
    <w:rsid w:val="00170FDA"/>
    <w:rsid w:val="00172D93"/>
    <w:rsid w:val="00173298"/>
    <w:rsid w:val="00177006"/>
    <w:rsid w:val="001774AE"/>
    <w:rsid w:val="00183B9E"/>
    <w:rsid w:val="001844F4"/>
    <w:rsid w:val="001847F1"/>
    <w:rsid w:val="00185E0E"/>
    <w:rsid w:val="001861D2"/>
    <w:rsid w:val="00186F1B"/>
    <w:rsid w:val="00190044"/>
    <w:rsid w:val="0019568F"/>
    <w:rsid w:val="001A02AD"/>
    <w:rsid w:val="001A2325"/>
    <w:rsid w:val="001A3D9B"/>
    <w:rsid w:val="001A473D"/>
    <w:rsid w:val="001A4DD1"/>
    <w:rsid w:val="001A617C"/>
    <w:rsid w:val="001A6D26"/>
    <w:rsid w:val="001B22E3"/>
    <w:rsid w:val="001C09CA"/>
    <w:rsid w:val="001C2B4F"/>
    <w:rsid w:val="001C2F3E"/>
    <w:rsid w:val="001C6943"/>
    <w:rsid w:val="001C77A4"/>
    <w:rsid w:val="001D07EC"/>
    <w:rsid w:val="001D2A79"/>
    <w:rsid w:val="001E4B1E"/>
    <w:rsid w:val="001E597C"/>
    <w:rsid w:val="001E6A45"/>
    <w:rsid w:val="001F4533"/>
    <w:rsid w:val="001F5CE3"/>
    <w:rsid w:val="00201B32"/>
    <w:rsid w:val="002030CD"/>
    <w:rsid w:val="002046B7"/>
    <w:rsid w:val="00214740"/>
    <w:rsid w:val="002179DB"/>
    <w:rsid w:val="00220591"/>
    <w:rsid w:val="00226DED"/>
    <w:rsid w:val="00227D20"/>
    <w:rsid w:val="00230095"/>
    <w:rsid w:val="00230D93"/>
    <w:rsid w:val="002331E8"/>
    <w:rsid w:val="002346F9"/>
    <w:rsid w:val="00236EC7"/>
    <w:rsid w:val="00237C5A"/>
    <w:rsid w:val="00242504"/>
    <w:rsid w:val="00242ED4"/>
    <w:rsid w:val="00244464"/>
    <w:rsid w:val="00245B64"/>
    <w:rsid w:val="00252766"/>
    <w:rsid w:val="002573A4"/>
    <w:rsid w:val="002629DC"/>
    <w:rsid w:val="00264345"/>
    <w:rsid w:val="0027068F"/>
    <w:rsid w:val="00271552"/>
    <w:rsid w:val="002728C6"/>
    <w:rsid w:val="00277066"/>
    <w:rsid w:val="00277D19"/>
    <w:rsid w:val="002835FA"/>
    <w:rsid w:val="0029077D"/>
    <w:rsid w:val="002944BA"/>
    <w:rsid w:val="00294B18"/>
    <w:rsid w:val="00295324"/>
    <w:rsid w:val="00296052"/>
    <w:rsid w:val="002964DE"/>
    <w:rsid w:val="00296A3C"/>
    <w:rsid w:val="002A115A"/>
    <w:rsid w:val="002A546B"/>
    <w:rsid w:val="002B1B78"/>
    <w:rsid w:val="002B2371"/>
    <w:rsid w:val="002B4AF8"/>
    <w:rsid w:val="002B5F8F"/>
    <w:rsid w:val="002B6E6D"/>
    <w:rsid w:val="002C2925"/>
    <w:rsid w:val="002C349F"/>
    <w:rsid w:val="002C6961"/>
    <w:rsid w:val="002C79F5"/>
    <w:rsid w:val="002D0CB8"/>
    <w:rsid w:val="002D18C3"/>
    <w:rsid w:val="002E00A5"/>
    <w:rsid w:val="002E03F5"/>
    <w:rsid w:val="002E1519"/>
    <w:rsid w:val="002E1F52"/>
    <w:rsid w:val="002E594B"/>
    <w:rsid w:val="002E5DB6"/>
    <w:rsid w:val="002E60C1"/>
    <w:rsid w:val="002E7697"/>
    <w:rsid w:val="002F041F"/>
    <w:rsid w:val="002F2B7C"/>
    <w:rsid w:val="002F47B9"/>
    <w:rsid w:val="00300AB3"/>
    <w:rsid w:val="0030687A"/>
    <w:rsid w:val="00306EAC"/>
    <w:rsid w:val="00307047"/>
    <w:rsid w:val="0031056F"/>
    <w:rsid w:val="003109A4"/>
    <w:rsid w:val="00320383"/>
    <w:rsid w:val="0032141B"/>
    <w:rsid w:val="00321DCD"/>
    <w:rsid w:val="003224C4"/>
    <w:rsid w:val="00327105"/>
    <w:rsid w:val="00332B1E"/>
    <w:rsid w:val="00333078"/>
    <w:rsid w:val="00336F3D"/>
    <w:rsid w:val="003371C1"/>
    <w:rsid w:val="003401DB"/>
    <w:rsid w:val="00341CCA"/>
    <w:rsid w:val="00344152"/>
    <w:rsid w:val="003462E5"/>
    <w:rsid w:val="00351FD1"/>
    <w:rsid w:val="00353B48"/>
    <w:rsid w:val="00355D08"/>
    <w:rsid w:val="003656D2"/>
    <w:rsid w:val="00365BF3"/>
    <w:rsid w:val="003661C1"/>
    <w:rsid w:val="00366DE8"/>
    <w:rsid w:val="00367941"/>
    <w:rsid w:val="003705AB"/>
    <w:rsid w:val="00370D00"/>
    <w:rsid w:val="00372EB8"/>
    <w:rsid w:val="00373AB9"/>
    <w:rsid w:val="0037639B"/>
    <w:rsid w:val="00376FEC"/>
    <w:rsid w:val="00384C69"/>
    <w:rsid w:val="00385AF0"/>
    <w:rsid w:val="00385C65"/>
    <w:rsid w:val="003869B4"/>
    <w:rsid w:val="00397B45"/>
    <w:rsid w:val="003A0ADE"/>
    <w:rsid w:val="003A1737"/>
    <w:rsid w:val="003A3DA6"/>
    <w:rsid w:val="003A6640"/>
    <w:rsid w:val="003B2EC7"/>
    <w:rsid w:val="003B31B2"/>
    <w:rsid w:val="003B49F6"/>
    <w:rsid w:val="003B4A7A"/>
    <w:rsid w:val="003C21C7"/>
    <w:rsid w:val="003C5517"/>
    <w:rsid w:val="003C5EA8"/>
    <w:rsid w:val="003D235E"/>
    <w:rsid w:val="003D3304"/>
    <w:rsid w:val="003D4208"/>
    <w:rsid w:val="003D6F89"/>
    <w:rsid w:val="003E3724"/>
    <w:rsid w:val="003E48EA"/>
    <w:rsid w:val="003E7473"/>
    <w:rsid w:val="003F03DF"/>
    <w:rsid w:val="003F0CA8"/>
    <w:rsid w:val="003F2F76"/>
    <w:rsid w:val="003F32B0"/>
    <w:rsid w:val="003F477B"/>
    <w:rsid w:val="003F59E6"/>
    <w:rsid w:val="004038BD"/>
    <w:rsid w:val="004047A6"/>
    <w:rsid w:val="00407A41"/>
    <w:rsid w:val="00411956"/>
    <w:rsid w:val="00411D11"/>
    <w:rsid w:val="00412384"/>
    <w:rsid w:val="0041375F"/>
    <w:rsid w:val="00417555"/>
    <w:rsid w:val="00417745"/>
    <w:rsid w:val="00425EB2"/>
    <w:rsid w:val="004352BD"/>
    <w:rsid w:val="00443645"/>
    <w:rsid w:val="004446EF"/>
    <w:rsid w:val="00447F1B"/>
    <w:rsid w:val="00450F0E"/>
    <w:rsid w:val="00451590"/>
    <w:rsid w:val="00457FC0"/>
    <w:rsid w:val="0046330C"/>
    <w:rsid w:val="00465816"/>
    <w:rsid w:val="00465C1E"/>
    <w:rsid w:val="004736D4"/>
    <w:rsid w:val="00476D17"/>
    <w:rsid w:val="004816CF"/>
    <w:rsid w:val="00481C9A"/>
    <w:rsid w:val="0048383D"/>
    <w:rsid w:val="00493D3A"/>
    <w:rsid w:val="00495E41"/>
    <w:rsid w:val="004A174E"/>
    <w:rsid w:val="004A582A"/>
    <w:rsid w:val="004A5CE4"/>
    <w:rsid w:val="004B2EEC"/>
    <w:rsid w:val="004B3D80"/>
    <w:rsid w:val="004B5C58"/>
    <w:rsid w:val="004C056C"/>
    <w:rsid w:val="004C147A"/>
    <w:rsid w:val="004C247C"/>
    <w:rsid w:val="004C26CA"/>
    <w:rsid w:val="004C5817"/>
    <w:rsid w:val="004D05FB"/>
    <w:rsid w:val="004D4B2A"/>
    <w:rsid w:val="004E02CF"/>
    <w:rsid w:val="004E0A47"/>
    <w:rsid w:val="004E0AFE"/>
    <w:rsid w:val="004E12FA"/>
    <w:rsid w:val="004E2A10"/>
    <w:rsid w:val="004E4141"/>
    <w:rsid w:val="004E421D"/>
    <w:rsid w:val="004E648F"/>
    <w:rsid w:val="004F057C"/>
    <w:rsid w:val="004F0641"/>
    <w:rsid w:val="004F3DF4"/>
    <w:rsid w:val="004F4BC3"/>
    <w:rsid w:val="004F5796"/>
    <w:rsid w:val="00500392"/>
    <w:rsid w:val="00502C55"/>
    <w:rsid w:val="00506C83"/>
    <w:rsid w:val="00506F3A"/>
    <w:rsid w:val="00507811"/>
    <w:rsid w:val="00512540"/>
    <w:rsid w:val="005147A0"/>
    <w:rsid w:val="0052063D"/>
    <w:rsid w:val="00525938"/>
    <w:rsid w:val="00525B4B"/>
    <w:rsid w:val="00526226"/>
    <w:rsid w:val="00527878"/>
    <w:rsid w:val="00530579"/>
    <w:rsid w:val="0053383F"/>
    <w:rsid w:val="00537107"/>
    <w:rsid w:val="005462D8"/>
    <w:rsid w:val="005479B7"/>
    <w:rsid w:val="005479F1"/>
    <w:rsid w:val="0055060D"/>
    <w:rsid w:val="005510A3"/>
    <w:rsid w:val="005566A6"/>
    <w:rsid w:val="00557CFE"/>
    <w:rsid w:val="00562867"/>
    <w:rsid w:val="0056375D"/>
    <w:rsid w:val="00566B8A"/>
    <w:rsid w:val="00570209"/>
    <w:rsid w:val="0057223E"/>
    <w:rsid w:val="005725F6"/>
    <w:rsid w:val="005731FE"/>
    <w:rsid w:val="00577C98"/>
    <w:rsid w:val="0058324C"/>
    <w:rsid w:val="0058672D"/>
    <w:rsid w:val="00587925"/>
    <w:rsid w:val="0059134E"/>
    <w:rsid w:val="0059222C"/>
    <w:rsid w:val="005931AD"/>
    <w:rsid w:val="005935A7"/>
    <w:rsid w:val="00597CDE"/>
    <w:rsid w:val="00597EF3"/>
    <w:rsid w:val="005A1F09"/>
    <w:rsid w:val="005A2588"/>
    <w:rsid w:val="005A33E4"/>
    <w:rsid w:val="005A6A6C"/>
    <w:rsid w:val="005B1237"/>
    <w:rsid w:val="005B60C6"/>
    <w:rsid w:val="005B6494"/>
    <w:rsid w:val="005B6577"/>
    <w:rsid w:val="005B796F"/>
    <w:rsid w:val="005C27BD"/>
    <w:rsid w:val="005C294A"/>
    <w:rsid w:val="005C44AF"/>
    <w:rsid w:val="005D16C3"/>
    <w:rsid w:val="005D4941"/>
    <w:rsid w:val="005D7CD3"/>
    <w:rsid w:val="005E16C1"/>
    <w:rsid w:val="005E1E91"/>
    <w:rsid w:val="005E2302"/>
    <w:rsid w:val="005F0D76"/>
    <w:rsid w:val="00600308"/>
    <w:rsid w:val="00601277"/>
    <w:rsid w:val="006020C6"/>
    <w:rsid w:val="00603B57"/>
    <w:rsid w:val="00604231"/>
    <w:rsid w:val="006043F3"/>
    <w:rsid w:val="00604AFF"/>
    <w:rsid w:val="00605FA6"/>
    <w:rsid w:val="006102F8"/>
    <w:rsid w:val="00610984"/>
    <w:rsid w:val="0061281D"/>
    <w:rsid w:val="006137FD"/>
    <w:rsid w:val="006139FD"/>
    <w:rsid w:val="00614818"/>
    <w:rsid w:val="0061795C"/>
    <w:rsid w:val="0062113C"/>
    <w:rsid w:val="00622E21"/>
    <w:rsid w:val="006268D0"/>
    <w:rsid w:val="00626FBE"/>
    <w:rsid w:val="00627B93"/>
    <w:rsid w:val="00630598"/>
    <w:rsid w:val="00634032"/>
    <w:rsid w:val="006360F8"/>
    <w:rsid w:val="006367B6"/>
    <w:rsid w:val="00641594"/>
    <w:rsid w:val="006431EF"/>
    <w:rsid w:val="006445C5"/>
    <w:rsid w:val="00645059"/>
    <w:rsid w:val="006470FC"/>
    <w:rsid w:val="00653834"/>
    <w:rsid w:val="00653875"/>
    <w:rsid w:val="00654697"/>
    <w:rsid w:val="006564A4"/>
    <w:rsid w:val="00657C97"/>
    <w:rsid w:val="00661DD4"/>
    <w:rsid w:val="00663395"/>
    <w:rsid w:val="00663B8E"/>
    <w:rsid w:val="00665CA9"/>
    <w:rsid w:val="0067068D"/>
    <w:rsid w:val="00671B17"/>
    <w:rsid w:val="00672D89"/>
    <w:rsid w:val="00680961"/>
    <w:rsid w:val="0068391C"/>
    <w:rsid w:val="00683D3E"/>
    <w:rsid w:val="00683F8B"/>
    <w:rsid w:val="006845AE"/>
    <w:rsid w:val="00685A5C"/>
    <w:rsid w:val="00685DD4"/>
    <w:rsid w:val="0069107C"/>
    <w:rsid w:val="00691E51"/>
    <w:rsid w:val="00693864"/>
    <w:rsid w:val="00693E9A"/>
    <w:rsid w:val="0069416E"/>
    <w:rsid w:val="00697ACD"/>
    <w:rsid w:val="006A4C94"/>
    <w:rsid w:val="006A53D1"/>
    <w:rsid w:val="006B03FB"/>
    <w:rsid w:val="006B1DF3"/>
    <w:rsid w:val="006B434A"/>
    <w:rsid w:val="006B5903"/>
    <w:rsid w:val="006B63E5"/>
    <w:rsid w:val="006B72B3"/>
    <w:rsid w:val="006B7585"/>
    <w:rsid w:val="006C1F74"/>
    <w:rsid w:val="006D27A6"/>
    <w:rsid w:val="006D2F0E"/>
    <w:rsid w:val="006D4877"/>
    <w:rsid w:val="006D6B1E"/>
    <w:rsid w:val="006E2458"/>
    <w:rsid w:val="006E37F6"/>
    <w:rsid w:val="006E427C"/>
    <w:rsid w:val="006E570F"/>
    <w:rsid w:val="006F09CE"/>
    <w:rsid w:val="006F38B1"/>
    <w:rsid w:val="006F451D"/>
    <w:rsid w:val="006F4851"/>
    <w:rsid w:val="006F5FA7"/>
    <w:rsid w:val="0071352D"/>
    <w:rsid w:val="00713B34"/>
    <w:rsid w:val="00714507"/>
    <w:rsid w:val="007146B4"/>
    <w:rsid w:val="0072006F"/>
    <w:rsid w:val="00722E02"/>
    <w:rsid w:val="00726591"/>
    <w:rsid w:val="00735A06"/>
    <w:rsid w:val="00737852"/>
    <w:rsid w:val="00740321"/>
    <w:rsid w:val="00743D8B"/>
    <w:rsid w:val="00744AA6"/>
    <w:rsid w:val="00746B50"/>
    <w:rsid w:val="00746E3F"/>
    <w:rsid w:val="007470D9"/>
    <w:rsid w:val="00747313"/>
    <w:rsid w:val="007500B8"/>
    <w:rsid w:val="00751761"/>
    <w:rsid w:val="0075740E"/>
    <w:rsid w:val="00757BC9"/>
    <w:rsid w:val="00760B96"/>
    <w:rsid w:val="00763E68"/>
    <w:rsid w:val="0076435F"/>
    <w:rsid w:val="007651F9"/>
    <w:rsid w:val="00765867"/>
    <w:rsid w:val="00766630"/>
    <w:rsid w:val="0076667B"/>
    <w:rsid w:val="00770677"/>
    <w:rsid w:val="00772BCC"/>
    <w:rsid w:val="00773BC1"/>
    <w:rsid w:val="00774967"/>
    <w:rsid w:val="00775C0B"/>
    <w:rsid w:val="007764E6"/>
    <w:rsid w:val="007811E5"/>
    <w:rsid w:val="00782924"/>
    <w:rsid w:val="00784068"/>
    <w:rsid w:val="007860CB"/>
    <w:rsid w:val="00786A18"/>
    <w:rsid w:val="00791E57"/>
    <w:rsid w:val="0079247D"/>
    <w:rsid w:val="007B6B5E"/>
    <w:rsid w:val="007B6D5D"/>
    <w:rsid w:val="007C343E"/>
    <w:rsid w:val="007C5002"/>
    <w:rsid w:val="007C5720"/>
    <w:rsid w:val="007C59C3"/>
    <w:rsid w:val="007C70EA"/>
    <w:rsid w:val="007D0CBC"/>
    <w:rsid w:val="007D1B1E"/>
    <w:rsid w:val="007D1C11"/>
    <w:rsid w:val="007D20D5"/>
    <w:rsid w:val="007D2CF9"/>
    <w:rsid w:val="007D3BE8"/>
    <w:rsid w:val="007D6D8C"/>
    <w:rsid w:val="007D6EDC"/>
    <w:rsid w:val="007E06A4"/>
    <w:rsid w:val="007E1013"/>
    <w:rsid w:val="007E44CA"/>
    <w:rsid w:val="007E6729"/>
    <w:rsid w:val="007F73F0"/>
    <w:rsid w:val="007F7B24"/>
    <w:rsid w:val="00801F4D"/>
    <w:rsid w:val="00816C44"/>
    <w:rsid w:val="00823797"/>
    <w:rsid w:val="008254A6"/>
    <w:rsid w:val="00826429"/>
    <w:rsid w:val="00831891"/>
    <w:rsid w:val="00833587"/>
    <w:rsid w:val="00833AC0"/>
    <w:rsid w:val="008343C4"/>
    <w:rsid w:val="00835970"/>
    <w:rsid w:val="00835E18"/>
    <w:rsid w:val="008443AE"/>
    <w:rsid w:val="00844997"/>
    <w:rsid w:val="00852815"/>
    <w:rsid w:val="00852B39"/>
    <w:rsid w:val="00866353"/>
    <w:rsid w:val="008678CB"/>
    <w:rsid w:val="0087524B"/>
    <w:rsid w:val="00876256"/>
    <w:rsid w:val="00881E67"/>
    <w:rsid w:val="008825A9"/>
    <w:rsid w:val="00884EA2"/>
    <w:rsid w:val="00887972"/>
    <w:rsid w:val="00887AAA"/>
    <w:rsid w:val="00887DDD"/>
    <w:rsid w:val="008906C4"/>
    <w:rsid w:val="00891371"/>
    <w:rsid w:val="008A01A9"/>
    <w:rsid w:val="008A0B0E"/>
    <w:rsid w:val="008A1368"/>
    <w:rsid w:val="008A2D84"/>
    <w:rsid w:val="008A5737"/>
    <w:rsid w:val="008B057B"/>
    <w:rsid w:val="008B2107"/>
    <w:rsid w:val="008B2130"/>
    <w:rsid w:val="008B2BE0"/>
    <w:rsid w:val="008B3C7D"/>
    <w:rsid w:val="008C0AFD"/>
    <w:rsid w:val="008C4DF2"/>
    <w:rsid w:val="008C61DC"/>
    <w:rsid w:val="008C671B"/>
    <w:rsid w:val="008C689F"/>
    <w:rsid w:val="008D274F"/>
    <w:rsid w:val="008D27A0"/>
    <w:rsid w:val="008D3D80"/>
    <w:rsid w:val="008D5A47"/>
    <w:rsid w:val="008D75C2"/>
    <w:rsid w:val="008D7C2E"/>
    <w:rsid w:val="008E6ACA"/>
    <w:rsid w:val="008E6D07"/>
    <w:rsid w:val="008E7424"/>
    <w:rsid w:val="008E7EE6"/>
    <w:rsid w:val="008F1F5F"/>
    <w:rsid w:val="008F269A"/>
    <w:rsid w:val="008F4F21"/>
    <w:rsid w:val="00902978"/>
    <w:rsid w:val="009137AE"/>
    <w:rsid w:val="00914D6C"/>
    <w:rsid w:val="0091764B"/>
    <w:rsid w:val="009212D5"/>
    <w:rsid w:val="00922A3D"/>
    <w:rsid w:val="00922F7D"/>
    <w:rsid w:val="009243EC"/>
    <w:rsid w:val="00924440"/>
    <w:rsid w:val="009244E1"/>
    <w:rsid w:val="00927114"/>
    <w:rsid w:val="0092722C"/>
    <w:rsid w:val="00927EBB"/>
    <w:rsid w:val="009301BE"/>
    <w:rsid w:val="0093548F"/>
    <w:rsid w:val="009371DD"/>
    <w:rsid w:val="00942611"/>
    <w:rsid w:val="00943BEB"/>
    <w:rsid w:val="00945DB2"/>
    <w:rsid w:val="00951815"/>
    <w:rsid w:val="00955251"/>
    <w:rsid w:val="00960F27"/>
    <w:rsid w:val="00962E30"/>
    <w:rsid w:val="00963360"/>
    <w:rsid w:val="0096381D"/>
    <w:rsid w:val="00963E2B"/>
    <w:rsid w:val="00964A06"/>
    <w:rsid w:val="00965957"/>
    <w:rsid w:val="00967550"/>
    <w:rsid w:val="00967AF4"/>
    <w:rsid w:val="00973056"/>
    <w:rsid w:val="00973F48"/>
    <w:rsid w:val="009740CA"/>
    <w:rsid w:val="00977720"/>
    <w:rsid w:val="00982942"/>
    <w:rsid w:val="00984FB3"/>
    <w:rsid w:val="009959F6"/>
    <w:rsid w:val="00995A89"/>
    <w:rsid w:val="00995E03"/>
    <w:rsid w:val="00997914"/>
    <w:rsid w:val="009A2134"/>
    <w:rsid w:val="009A28A8"/>
    <w:rsid w:val="009A2CE7"/>
    <w:rsid w:val="009A2F01"/>
    <w:rsid w:val="009A4CC3"/>
    <w:rsid w:val="009A54FB"/>
    <w:rsid w:val="009B0B68"/>
    <w:rsid w:val="009B0E75"/>
    <w:rsid w:val="009B27E1"/>
    <w:rsid w:val="009B50A2"/>
    <w:rsid w:val="009B7179"/>
    <w:rsid w:val="009C0D04"/>
    <w:rsid w:val="009C4FE4"/>
    <w:rsid w:val="009C58C1"/>
    <w:rsid w:val="009C6B18"/>
    <w:rsid w:val="009C7A87"/>
    <w:rsid w:val="009D17EC"/>
    <w:rsid w:val="009D2E4F"/>
    <w:rsid w:val="009D3A82"/>
    <w:rsid w:val="009D5470"/>
    <w:rsid w:val="009D5C45"/>
    <w:rsid w:val="009E2DF8"/>
    <w:rsid w:val="009E4A0F"/>
    <w:rsid w:val="009F0D02"/>
    <w:rsid w:val="009F3698"/>
    <w:rsid w:val="009F369B"/>
    <w:rsid w:val="009F3718"/>
    <w:rsid w:val="009F733A"/>
    <w:rsid w:val="00A003E7"/>
    <w:rsid w:val="00A01CD7"/>
    <w:rsid w:val="00A0374D"/>
    <w:rsid w:val="00A11202"/>
    <w:rsid w:val="00A132E4"/>
    <w:rsid w:val="00A13469"/>
    <w:rsid w:val="00A15037"/>
    <w:rsid w:val="00A218BB"/>
    <w:rsid w:val="00A25928"/>
    <w:rsid w:val="00A268BE"/>
    <w:rsid w:val="00A272BE"/>
    <w:rsid w:val="00A35189"/>
    <w:rsid w:val="00A355AE"/>
    <w:rsid w:val="00A3696B"/>
    <w:rsid w:val="00A40948"/>
    <w:rsid w:val="00A4246A"/>
    <w:rsid w:val="00A4266B"/>
    <w:rsid w:val="00A43283"/>
    <w:rsid w:val="00A4365E"/>
    <w:rsid w:val="00A43DA4"/>
    <w:rsid w:val="00A44ECA"/>
    <w:rsid w:val="00A46630"/>
    <w:rsid w:val="00A46679"/>
    <w:rsid w:val="00A47908"/>
    <w:rsid w:val="00A5235D"/>
    <w:rsid w:val="00A54160"/>
    <w:rsid w:val="00A5603C"/>
    <w:rsid w:val="00A56E61"/>
    <w:rsid w:val="00A5709B"/>
    <w:rsid w:val="00A57DF3"/>
    <w:rsid w:val="00A6177D"/>
    <w:rsid w:val="00A65183"/>
    <w:rsid w:val="00A72349"/>
    <w:rsid w:val="00A80E8B"/>
    <w:rsid w:val="00A85F35"/>
    <w:rsid w:val="00A875C5"/>
    <w:rsid w:val="00A91BDC"/>
    <w:rsid w:val="00A93E53"/>
    <w:rsid w:val="00A95A9D"/>
    <w:rsid w:val="00A96900"/>
    <w:rsid w:val="00AA00F5"/>
    <w:rsid w:val="00AA0B0C"/>
    <w:rsid w:val="00AA428F"/>
    <w:rsid w:val="00AA7949"/>
    <w:rsid w:val="00AB04C4"/>
    <w:rsid w:val="00AB1C68"/>
    <w:rsid w:val="00AB42E0"/>
    <w:rsid w:val="00AB5799"/>
    <w:rsid w:val="00AC0158"/>
    <w:rsid w:val="00AC0F37"/>
    <w:rsid w:val="00AC1549"/>
    <w:rsid w:val="00AC2C46"/>
    <w:rsid w:val="00AC34D6"/>
    <w:rsid w:val="00AC45EE"/>
    <w:rsid w:val="00AD093B"/>
    <w:rsid w:val="00AD2317"/>
    <w:rsid w:val="00AE4B86"/>
    <w:rsid w:val="00AE594B"/>
    <w:rsid w:val="00AF0973"/>
    <w:rsid w:val="00AF1E7B"/>
    <w:rsid w:val="00AF24D3"/>
    <w:rsid w:val="00AF4951"/>
    <w:rsid w:val="00AF5307"/>
    <w:rsid w:val="00AF66B7"/>
    <w:rsid w:val="00B01818"/>
    <w:rsid w:val="00B020D0"/>
    <w:rsid w:val="00B03F3F"/>
    <w:rsid w:val="00B04714"/>
    <w:rsid w:val="00B04E5D"/>
    <w:rsid w:val="00B1083E"/>
    <w:rsid w:val="00B10EC5"/>
    <w:rsid w:val="00B15296"/>
    <w:rsid w:val="00B1738B"/>
    <w:rsid w:val="00B20006"/>
    <w:rsid w:val="00B24892"/>
    <w:rsid w:val="00B2533C"/>
    <w:rsid w:val="00B305D7"/>
    <w:rsid w:val="00B32CF3"/>
    <w:rsid w:val="00B35041"/>
    <w:rsid w:val="00B35645"/>
    <w:rsid w:val="00B37D91"/>
    <w:rsid w:val="00B40E7F"/>
    <w:rsid w:val="00B425AA"/>
    <w:rsid w:val="00B43445"/>
    <w:rsid w:val="00B45F59"/>
    <w:rsid w:val="00B469E9"/>
    <w:rsid w:val="00B46BC0"/>
    <w:rsid w:val="00B473C2"/>
    <w:rsid w:val="00B55251"/>
    <w:rsid w:val="00B55600"/>
    <w:rsid w:val="00B55F13"/>
    <w:rsid w:val="00B60623"/>
    <w:rsid w:val="00B6086D"/>
    <w:rsid w:val="00B6295B"/>
    <w:rsid w:val="00B63C60"/>
    <w:rsid w:val="00B6429A"/>
    <w:rsid w:val="00B66D3B"/>
    <w:rsid w:val="00B702D0"/>
    <w:rsid w:val="00B70483"/>
    <w:rsid w:val="00B726A6"/>
    <w:rsid w:val="00B733B8"/>
    <w:rsid w:val="00B74487"/>
    <w:rsid w:val="00B74C64"/>
    <w:rsid w:val="00B75346"/>
    <w:rsid w:val="00B81FB0"/>
    <w:rsid w:val="00B82631"/>
    <w:rsid w:val="00B85316"/>
    <w:rsid w:val="00B864E2"/>
    <w:rsid w:val="00B902C5"/>
    <w:rsid w:val="00B913F7"/>
    <w:rsid w:val="00B93DED"/>
    <w:rsid w:val="00B95F8D"/>
    <w:rsid w:val="00BA3860"/>
    <w:rsid w:val="00BA494C"/>
    <w:rsid w:val="00BB2583"/>
    <w:rsid w:val="00BB4BAD"/>
    <w:rsid w:val="00BB544A"/>
    <w:rsid w:val="00BB5F18"/>
    <w:rsid w:val="00BB6294"/>
    <w:rsid w:val="00BB6FF2"/>
    <w:rsid w:val="00BC0B42"/>
    <w:rsid w:val="00BC14F3"/>
    <w:rsid w:val="00BC2E16"/>
    <w:rsid w:val="00BC3E3E"/>
    <w:rsid w:val="00BC43E0"/>
    <w:rsid w:val="00BC4799"/>
    <w:rsid w:val="00BC7F10"/>
    <w:rsid w:val="00BD1878"/>
    <w:rsid w:val="00BD3139"/>
    <w:rsid w:val="00BD72BA"/>
    <w:rsid w:val="00BD79F2"/>
    <w:rsid w:val="00BE1F0E"/>
    <w:rsid w:val="00BE23DD"/>
    <w:rsid w:val="00BE7480"/>
    <w:rsid w:val="00BF01F2"/>
    <w:rsid w:val="00BF0392"/>
    <w:rsid w:val="00BF243F"/>
    <w:rsid w:val="00BF5B80"/>
    <w:rsid w:val="00BF740D"/>
    <w:rsid w:val="00C00F9B"/>
    <w:rsid w:val="00C02A4B"/>
    <w:rsid w:val="00C04197"/>
    <w:rsid w:val="00C04A11"/>
    <w:rsid w:val="00C06CEE"/>
    <w:rsid w:val="00C10734"/>
    <w:rsid w:val="00C114E4"/>
    <w:rsid w:val="00C119A5"/>
    <w:rsid w:val="00C153F1"/>
    <w:rsid w:val="00C21BA2"/>
    <w:rsid w:val="00C23B08"/>
    <w:rsid w:val="00C24282"/>
    <w:rsid w:val="00C25D0C"/>
    <w:rsid w:val="00C373AB"/>
    <w:rsid w:val="00C4010C"/>
    <w:rsid w:val="00C41406"/>
    <w:rsid w:val="00C41EC7"/>
    <w:rsid w:val="00C440BB"/>
    <w:rsid w:val="00C530EC"/>
    <w:rsid w:val="00C533DD"/>
    <w:rsid w:val="00C54AA2"/>
    <w:rsid w:val="00C5626C"/>
    <w:rsid w:val="00C56BFB"/>
    <w:rsid w:val="00C57918"/>
    <w:rsid w:val="00C60152"/>
    <w:rsid w:val="00C65CD1"/>
    <w:rsid w:val="00C66729"/>
    <w:rsid w:val="00C67AEF"/>
    <w:rsid w:val="00C70A57"/>
    <w:rsid w:val="00C72A17"/>
    <w:rsid w:val="00C735DD"/>
    <w:rsid w:val="00C81AC5"/>
    <w:rsid w:val="00C857F2"/>
    <w:rsid w:val="00C867BA"/>
    <w:rsid w:val="00C919B2"/>
    <w:rsid w:val="00C92302"/>
    <w:rsid w:val="00C92865"/>
    <w:rsid w:val="00C9299B"/>
    <w:rsid w:val="00C94CE3"/>
    <w:rsid w:val="00C95CD0"/>
    <w:rsid w:val="00C97317"/>
    <w:rsid w:val="00C97981"/>
    <w:rsid w:val="00CA02A6"/>
    <w:rsid w:val="00CA1C43"/>
    <w:rsid w:val="00CB086F"/>
    <w:rsid w:val="00CB0B91"/>
    <w:rsid w:val="00CB16B0"/>
    <w:rsid w:val="00CB328D"/>
    <w:rsid w:val="00CB4F4F"/>
    <w:rsid w:val="00CB5562"/>
    <w:rsid w:val="00CB7AEE"/>
    <w:rsid w:val="00CC1D2B"/>
    <w:rsid w:val="00CC2A7B"/>
    <w:rsid w:val="00CC3EF2"/>
    <w:rsid w:val="00CD1BD2"/>
    <w:rsid w:val="00CD62FA"/>
    <w:rsid w:val="00CD7F20"/>
    <w:rsid w:val="00CE087A"/>
    <w:rsid w:val="00CE2F52"/>
    <w:rsid w:val="00CE3420"/>
    <w:rsid w:val="00CE3D46"/>
    <w:rsid w:val="00CE4605"/>
    <w:rsid w:val="00CF155D"/>
    <w:rsid w:val="00CF22B4"/>
    <w:rsid w:val="00CF40DA"/>
    <w:rsid w:val="00CF6FE8"/>
    <w:rsid w:val="00D00B23"/>
    <w:rsid w:val="00D014A7"/>
    <w:rsid w:val="00D03653"/>
    <w:rsid w:val="00D03723"/>
    <w:rsid w:val="00D05B8C"/>
    <w:rsid w:val="00D07304"/>
    <w:rsid w:val="00D12E4E"/>
    <w:rsid w:val="00D12F25"/>
    <w:rsid w:val="00D1389E"/>
    <w:rsid w:val="00D14172"/>
    <w:rsid w:val="00D17842"/>
    <w:rsid w:val="00D21A27"/>
    <w:rsid w:val="00D22090"/>
    <w:rsid w:val="00D23348"/>
    <w:rsid w:val="00D23F08"/>
    <w:rsid w:val="00D24F5D"/>
    <w:rsid w:val="00D25E6B"/>
    <w:rsid w:val="00D26A2F"/>
    <w:rsid w:val="00D30DDF"/>
    <w:rsid w:val="00D33BFD"/>
    <w:rsid w:val="00D37012"/>
    <w:rsid w:val="00D37658"/>
    <w:rsid w:val="00D403ED"/>
    <w:rsid w:val="00D438F2"/>
    <w:rsid w:val="00D46A09"/>
    <w:rsid w:val="00D509EB"/>
    <w:rsid w:val="00D530A8"/>
    <w:rsid w:val="00D57FA2"/>
    <w:rsid w:val="00D57FBA"/>
    <w:rsid w:val="00D6424A"/>
    <w:rsid w:val="00D64492"/>
    <w:rsid w:val="00D664B0"/>
    <w:rsid w:val="00D66F5C"/>
    <w:rsid w:val="00D74C27"/>
    <w:rsid w:val="00D75709"/>
    <w:rsid w:val="00D769F5"/>
    <w:rsid w:val="00D76B0C"/>
    <w:rsid w:val="00D77686"/>
    <w:rsid w:val="00D826DC"/>
    <w:rsid w:val="00D872B9"/>
    <w:rsid w:val="00D8796C"/>
    <w:rsid w:val="00DA3F04"/>
    <w:rsid w:val="00DA5A95"/>
    <w:rsid w:val="00DB0771"/>
    <w:rsid w:val="00DB0F35"/>
    <w:rsid w:val="00DB14AE"/>
    <w:rsid w:val="00DB6DE3"/>
    <w:rsid w:val="00DB7602"/>
    <w:rsid w:val="00DC171B"/>
    <w:rsid w:val="00DC1F1B"/>
    <w:rsid w:val="00DC7204"/>
    <w:rsid w:val="00DD20D8"/>
    <w:rsid w:val="00DD2104"/>
    <w:rsid w:val="00DD4AAE"/>
    <w:rsid w:val="00DD776C"/>
    <w:rsid w:val="00DE0CB8"/>
    <w:rsid w:val="00DE1BA2"/>
    <w:rsid w:val="00DE1CE9"/>
    <w:rsid w:val="00DE261B"/>
    <w:rsid w:val="00DE4D02"/>
    <w:rsid w:val="00DE54FC"/>
    <w:rsid w:val="00DE7A0F"/>
    <w:rsid w:val="00DF2E5A"/>
    <w:rsid w:val="00DF36D6"/>
    <w:rsid w:val="00DF7A81"/>
    <w:rsid w:val="00E0159D"/>
    <w:rsid w:val="00E01F5F"/>
    <w:rsid w:val="00E03749"/>
    <w:rsid w:val="00E06398"/>
    <w:rsid w:val="00E07921"/>
    <w:rsid w:val="00E10045"/>
    <w:rsid w:val="00E11823"/>
    <w:rsid w:val="00E13359"/>
    <w:rsid w:val="00E1408A"/>
    <w:rsid w:val="00E15D56"/>
    <w:rsid w:val="00E17912"/>
    <w:rsid w:val="00E23652"/>
    <w:rsid w:val="00E236F6"/>
    <w:rsid w:val="00E32A13"/>
    <w:rsid w:val="00E34697"/>
    <w:rsid w:val="00E35BB4"/>
    <w:rsid w:val="00E36520"/>
    <w:rsid w:val="00E40818"/>
    <w:rsid w:val="00E5039D"/>
    <w:rsid w:val="00E54FCD"/>
    <w:rsid w:val="00E56957"/>
    <w:rsid w:val="00E61F7A"/>
    <w:rsid w:val="00E628BE"/>
    <w:rsid w:val="00E6378F"/>
    <w:rsid w:val="00E6514F"/>
    <w:rsid w:val="00E65798"/>
    <w:rsid w:val="00E65813"/>
    <w:rsid w:val="00E67979"/>
    <w:rsid w:val="00E7595C"/>
    <w:rsid w:val="00E8167C"/>
    <w:rsid w:val="00E8579A"/>
    <w:rsid w:val="00E86924"/>
    <w:rsid w:val="00E86E0C"/>
    <w:rsid w:val="00E97D24"/>
    <w:rsid w:val="00EA4B71"/>
    <w:rsid w:val="00EA5D5A"/>
    <w:rsid w:val="00EB0A58"/>
    <w:rsid w:val="00EB5F81"/>
    <w:rsid w:val="00EB6301"/>
    <w:rsid w:val="00EB754E"/>
    <w:rsid w:val="00EB7AD1"/>
    <w:rsid w:val="00EC19E7"/>
    <w:rsid w:val="00EC5713"/>
    <w:rsid w:val="00EC66AB"/>
    <w:rsid w:val="00EC6ADC"/>
    <w:rsid w:val="00ED4727"/>
    <w:rsid w:val="00ED7BBF"/>
    <w:rsid w:val="00EE028D"/>
    <w:rsid w:val="00EE3179"/>
    <w:rsid w:val="00EE6792"/>
    <w:rsid w:val="00EE68E7"/>
    <w:rsid w:val="00EF4CD4"/>
    <w:rsid w:val="00F01D91"/>
    <w:rsid w:val="00F038BA"/>
    <w:rsid w:val="00F03F13"/>
    <w:rsid w:val="00F06D93"/>
    <w:rsid w:val="00F11AD6"/>
    <w:rsid w:val="00F11C11"/>
    <w:rsid w:val="00F1377B"/>
    <w:rsid w:val="00F15482"/>
    <w:rsid w:val="00F20560"/>
    <w:rsid w:val="00F20C3E"/>
    <w:rsid w:val="00F21488"/>
    <w:rsid w:val="00F22675"/>
    <w:rsid w:val="00F23756"/>
    <w:rsid w:val="00F2584C"/>
    <w:rsid w:val="00F30503"/>
    <w:rsid w:val="00F339EE"/>
    <w:rsid w:val="00F3420C"/>
    <w:rsid w:val="00F35182"/>
    <w:rsid w:val="00F355C1"/>
    <w:rsid w:val="00F372F4"/>
    <w:rsid w:val="00F40888"/>
    <w:rsid w:val="00F43888"/>
    <w:rsid w:val="00F43920"/>
    <w:rsid w:val="00F46E87"/>
    <w:rsid w:val="00F51DD6"/>
    <w:rsid w:val="00F53558"/>
    <w:rsid w:val="00F55ADC"/>
    <w:rsid w:val="00F55CC2"/>
    <w:rsid w:val="00F62438"/>
    <w:rsid w:val="00F72168"/>
    <w:rsid w:val="00F72D0B"/>
    <w:rsid w:val="00F73B48"/>
    <w:rsid w:val="00F76C48"/>
    <w:rsid w:val="00F77A2E"/>
    <w:rsid w:val="00F801F2"/>
    <w:rsid w:val="00F81C90"/>
    <w:rsid w:val="00F82513"/>
    <w:rsid w:val="00F95EF3"/>
    <w:rsid w:val="00FA0A6F"/>
    <w:rsid w:val="00FA1F67"/>
    <w:rsid w:val="00FA3B76"/>
    <w:rsid w:val="00FA51B9"/>
    <w:rsid w:val="00FA6B9B"/>
    <w:rsid w:val="00FB302F"/>
    <w:rsid w:val="00FB6E27"/>
    <w:rsid w:val="00FC4C6B"/>
    <w:rsid w:val="00FC6F7E"/>
    <w:rsid w:val="00FC749E"/>
    <w:rsid w:val="00FD0558"/>
    <w:rsid w:val="00FD22A1"/>
    <w:rsid w:val="00FD5F41"/>
    <w:rsid w:val="00FE0452"/>
    <w:rsid w:val="00FE0BB3"/>
    <w:rsid w:val="00FE1FBF"/>
    <w:rsid w:val="00FE24EC"/>
    <w:rsid w:val="00FE56A9"/>
    <w:rsid w:val="00FE6ABB"/>
    <w:rsid w:val="00FE7B31"/>
    <w:rsid w:val="00FF2CA6"/>
    <w:rsid w:val="00FF4750"/>
    <w:rsid w:val="00FF5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52A3B"/>
  <w15:docId w15:val="{D239C66C-3C49-4F45-9E4C-2C973166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06F"/>
    <w:rPr>
      <w:rFonts w:asciiTheme="minorHAnsi" w:hAnsiTheme="minorHAnsi"/>
      <w:sz w:val="24"/>
      <w:szCs w:val="24"/>
    </w:rPr>
  </w:style>
  <w:style w:type="paragraph" w:styleId="Titre1">
    <w:name w:val="heading 1"/>
    <w:basedOn w:val="Normal"/>
    <w:next w:val="Normal"/>
    <w:link w:val="Titre1Car"/>
    <w:uiPriority w:val="9"/>
    <w:qFormat/>
    <w:rsid w:val="00527878"/>
    <w:pPr>
      <w:keepNext/>
      <w:numPr>
        <w:numId w:val="1"/>
      </w:numPr>
      <w:spacing w:before="240" w:after="60"/>
      <w:outlineLvl w:val="0"/>
    </w:pPr>
    <w:rPr>
      <w:rFonts w:ascii="Arial" w:hAnsi="Arial" w:cs="Arial"/>
      <w:b/>
      <w:bCs/>
      <w:caps/>
      <w:color w:val="0070C0"/>
      <w:kern w:val="32"/>
      <w:sz w:val="36"/>
      <w:szCs w:val="32"/>
    </w:rPr>
  </w:style>
  <w:style w:type="paragraph" w:styleId="Titre2">
    <w:name w:val="heading 2"/>
    <w:basedOn w:val="Normal"/>
    <w:next w:val="Normal"/>
    <w:link w:val="Titre2Car"/>
    <w:autoRedefine/>
    <w:uiPriority w:val="9"/>
    <w:qFormat/>
    <w:rsid w:val="00D66F5C"/>
    <w:pPr>
      <w:keepNext/>
      <w:numPr>
        <w:ilvl w:val="1"/>
        <w:numId w:val="1"/>
      </w:numPr>
      <w:spacing w:before="120" w:after="120"/>
      <w:outlineLvl w:val="1"/>
    </w:pPr>
    <w:rPr>
      <w:rFonts w:cstheme="minorHAnsi"/>
      <w:iCs/>
      <w:smallCaps/>
      <w:color w:val="0070C0"/>
    </w:rPr>
  </w:style>
  <w:style w:type="paragraph" w:styleId="Titre3">
    <w:name w:val="heading 3"/>
    <w:basedOn w:val="Normal"/>
    <w:next w:val="Normal"/>
    <w:autoRedefine/>
    <w:qFormat/>
    <w:rsid w:val="00FD22A1"/>
    <w:pPr>
      <w:keepNext/>
      <w:numPr>
        <w:ilvl w:val="2"/>
        <w:numId w:val="1"/>
      </w:numPr>
      <w:tabs>
        <w:tab w:val="left" w:pos="794"/>
      </w:tabs>
      <w:spacing w:before="120" w:after="120"/>
      <w:outlineLvl w:val="2"/>
    </w:pPr>
    <w:rPr>
      <w:smallCaps/>
      <w:color w:val="0070C0"/>
      <w:szCs w:val="20"/>
      <w14:shadow w14:blurRad="0" w14:dist="0" w14:dir="0" w14:sx="100000" w14:sy="100000" w14:kx="0" w14:ky="0" w14:algn="tl">
        <w14:srgbClr w14:val="000000">
          <w14:alpha w14:val="60000"/>
        </w14:srgbClr>
      </w14:shadow>
    </w:rPr>
  </w:style>
  <w:style w:type="paragraph" w:styleId="Titre4">
    <w:name w:val="heading 4"/>
    <w:basedOn w:val="Normal"/>
    <w:next w:val="Normal"/>
    <w:qFormat/>
    <w:rsid w:val="00B1083E"/>
    <w:pPr>
      <w:keepNext/>
      <w:numPr>
        <w:ilvl w:val="3"/>
        <w:numId w:val="1"/>
      </w:numPr>
      <w:outlineLvl w:val="3"/>
    </w:pPr>
    <w:rPr>
      <w:color w:val="0070C0"/>
      <w:szCs w:val="20"/>
    </w:rPr>
  </w:style>
  <w:style w:type="paragraph" w:styleId="Titre5">
    <w:name w:val="heading 5"/>
    <w:basedOn w:val="Normal"/>
    <w:next w:val="Normal"/>
    <w:qFormat/>
    <w:pPr>
      <w:keepNext/>
      <w:numPr>
        <w:ilvl w:val="4"/>
        <w:numId w:val="1"/>
      </w:numPr>
      <w:outlineLvl w:val="4"/>
    </w:pPr>
    <w:rPr>
      <w:rFonts w:ascii="Arial" w:hAnsi="Arial"/>
      <w:b/>
      <w:color w:val="000000"/>
      <w:sz w:val="22"/>
      <w:szCs w:val="20"/>
    </w:rPr>
  </w:style>
  <w:style w:type="paragraph" w:styleId="Titre6">
    <w:name w:val="heading 6"/>
    <w:basedOn w:val="Normal"/>
    <w:next w:val="Normal"/>
    <w:qFormat/>
    <w:pPr>
      <w:keepNext/>
      <w:numPr>
        <w:ilvl w:val="5"/>
        <w:numId w:val="1"/>
      </w:numPr>
      <w:outlineLvl w:val="5"/>
    </w:pPr>
    <w:rPr>
      <w:rFonts w:ascii="Arial" w:hAnsi="Arial"/>
      <w:sz w:val="20"/>
      <w:szCs w:val="20"/>
      <w:u w:val="single"/>
    </w:rPr>
  </w:style>
  <w:style w:type="paragraph" w:styleId="Titre7">
    <w:name w:val="heading 7"/>
    <w:basedOn w:val="Normal"/>
    <w:next w:val="Normal"/>
    <w:qFormat/>
    <w:pPr>
      <w:keepNext/>
      <w:numPr>
        <w:ilvl w:val="6"/>
        <w:numId w:val="1"/>
      </w:numPr>
      <w:outlineLvl w:val="6"/>
    </w:pPr>
    <w:rPr>
      <w:rFonts w:ascii="Arial" w:hAnsi="Arial"/>
      <w:b/>
      <w:i/>
      <w:sz w:val="20"/>
      <w:szCs w:val="20"/>
    </w:rPr>
  </w:style>
  <w:style w:type="paragraph" w:styleId="Titre8">
    <w:name w:val="heading 8"/>
    <w:basedOn w:val="Normal"/>
    <w:next w:val="Normal"/>
    <w:qFormat/>
    <w:pPr>
      <w:keepNext/>
      <w:numPr>
        <w:ilvl w:val="7"/>
        <w:numId w:val="1"/>
      </w:numPr>
      <w:jc w:val="center"/>
      <w:outlineLvl w:val="7"/>
    </w:pPr>
    <w:rPr>
      <w:rFonts w:ascii="Arial" w:hAnsi="Arial"/>
      <w:snapToGrid w:val="0"/>
      <w:color w:val="FFFFFF"/>
      <w:sz w:val="20"/>
      <w:szCs w:val="20"/>
    </w:rPr>
  </w:style>
  <w:style w:type="paragraph" w:styleId="Titre9">
    <w:name w:val="heading 9"/>
    <w:basedOn w:val="Normal"/>
    <w:next w:val="Normal"/>
    <w:qFormat/>
    <w:pPr>
      <w:keepNext/>
      <w:numPr>
        <w:ilvl w:val="8"/>
        <w:numId w:val="1"/>
      </w:numPr>
      <w:jc w:val="center"/>
      <w:outlineLvl w:val="8"/>
    </w:pPr>
    <w:rPr>
      <w:rFonts w:ascii="Arial" w:hAnsi="Arial"/>
      <w:snapToGrid w:val="0"/>
      <w:color w:val="FFFFFF"/>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0">
    <w:name w:val="Titre 0"/>
    <w:basedOn w:val="TM1"/>
    <w:autoRedefine/>
    <w:rsid w:val="00A4266B"/>
    <w:pPr>
      <w:tabs>
        <w:tab w:val="clear" w:pos="9060"/>
        <w:tab w:val="right" w:leader="dot" w:pos="9062"/>
      </w:tabs>
    </w:pPr>
    <w:rPr>
      <w:rFonts w:ascii="Arial" w:hAnsi="Arial" w:cs="Arial"/>
      <w:bCs w:val="0"/>
      <w:i/>
      <w:sz w:val="36"/>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527878"/>
    <w:pPr>
      <w:tabs>
        <w:tab w:val="left" w:pos="480"/>
        <w:tab w:val="right" w:leader="dot" w:pos="9060"/>
      </w:tabs>
      <w:jc w:val="center"/>
    </w:pPr>
    <w:rPr>
      <w:b/>
      <w:bCs/>
      <w:noProof/>
      <w:color w:val="3366FF"/>
      <w:sz w:val="28"/>
    </w:rPr>
  </w:style>
  <w:style w:type="character" w:styleId="Lienhypertexte">
    <w:name w:val="Hyperlink"/>
    <w:basedOn w:val="Policepardfaut"/>
    <w:uiPriority w:val="99"/>
    <w:rPr>
      <w:color w:val="0000FF"/>
      <w:u w:val="single"/>
    </w:rPr>
  </w:style>
  <w:style w:type="paragraph" w:styleId="TM2">
    <w:name w:val="toc 2"/>
    <w:basedOn w:val="Normal"/>
    <w:next w:val="Normal"/>
    <w:autoRedefine/>
    <w:uiPriority w:val="39"/>
    <w:rsid w:val="00527878"/>
    <w:pPr>
      <w:ind w:left="240"/>
    </w:pPr>
    <w:rPr>
      <w:b/>
    </w:rPr>
  </w:style>
  <w:style w:type="paragraph" w:styleId="Corpsdetexte2">
    <w:name w:val="Body Text 2"/>
    <w:basedOn w:val="Normal"/>
    <w:rPr>
      <w:rFonts w:ascii="Arial" w:hAnsi="Arial"/>
      <w:sz w:val="20"/>
      <w:szCs w:val="20"/>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ind w:firstLine="50"/>
      <w:jc w:val="both"/>
    </w:pPr>
    <w:rPr>
      <w:color w:val="3366FF"/>
    </w:rPr>
  </w:style>
  <w:style w:type="paragraph" w:styleId="TM3">
    <w:name w:val="toc 3"/>
    <w:basedOn w:val="Normal"/>
    <w:next w:val="Normal"/>
    <w:autoRedefine/>
    <w:uiPriority w:val="39"/>
    <w:rsid w:val="00A875C5"/>
    <w:pPr>
      <w:ind w:left="480"/>
    </w:pPr>
  </w:style>
  <w:style w:type="paragraph" w:styleId="Corpsdetexte">
    <w:name w:val="Body Text"/>
    <w:basedOn w:val="Normal"/>
    <w:pPr>
      <w:jc w:val="both"/>
    </w:pPr>
  </w:style>
  <w:style w:type="character" w:styleId="Numrodepage">
    <w:name w:val="page number"/>
    <w:basedOn w:val="Policepardfaut"/>
  </w:style>
  <w:style w:type="paragraph" w:styleId="Corpsdetexte3">
    <w:name w:val="Body Text 3"/>
    <w:basedOn w:val="Normal"/>
    <w:rsid w:val="00333078"/>
    <w:pPr>
      <w:spacing w:after="120"/>
    </w:pPr>
    <w:rPr>
      <w:sz w:val="16"/>
      <w:szCs w:val="16"/>
    </w:rPr>
  </w:style>
  <w:style w:type="paragraph" w:styleId="Listenumros">
    <w:name w:val="List Number"/>
    <w:basedOn w:val="Normal"/>
    <w:rsid w:val="00333078"/>
    <w:pPr>
      <w:numPr>
        <w:numId w:val="2"/>
      </w:numPr>
    </w:pPr>
    <w:rPr>
      <w:rFonts w:ascii="Arial" w:hAnsi="Arial"/>
      <w:sz w:val="20"/>
      <w:szCs w:val="20"/>
    </w:rPr>
  </w:style>
  <w:style w:type="paragraph" w:styleId="Adresseexpditeur">
    <w:name w:val="envelope return"/>
    <w:basedOn w:val="Normal"/>
    <w:rsid w:val="00333078"/>
    <w:rPr>
      <w:rFonts w:ascii="Arial" w:hAnsi="Arial"/>
      <w:sz w:val="20"/>
      <w:szCs w:val="20"/>
    </w:rPr>
  </w:style>
  <w:style w:type="paragraph" w:styleId="Lgende">
    <w:name w:val="caption"/>
    <w:basedOn w:val="Normal"/>
    <w:next w:val="Normal"/>
    <w:qFormat/>
    <w:rsid w:val="00333078"/>
    <w:pPr>
      <w:pBdr>
        <w:top w:val="single" w:sz="4" w:space="1" w:color="auto"/>
        <w:left w:val="single" w:sz="4" w:space="4" w:color="auto"/>
        <w:bottom w:val="single" w:sz="4" w:space="1" w:color="auto"/>
        <w:right w:val="single" w:sz="4" w:space="4" w:color="auto"/>
        <w:between w:val="single" w:sz="4" w:space="1" w:color="auto"/>
      </w:pBdr>
      <w:shd w:val="pct20" w:color="000000" w:fill="FFFFFF"/>
      <w:jc w:val="both"/>
    </w:pPr>
    <w:rPr>
      <w:rFonts w:ascii="Arial" w:hAnsi="Arial"/>
      <w:b/>
      <w:color w:val="000080"/>
      <w:sz w:val="20"/>
      <w:szCs w:val="20"/>
    </w:rPr>
  </w:style>
  <w:style w:type="table" w:styleId="Grilledutableau">
    <w:name w:val="Table Grid"/>
    <w:basedOn w:val="TableauNormal"/>
    <w:rsid w:val="0048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olicepardfaut"/>
    <w:rsid w:val="001844F4"/>
  </w:style>
  <w:style w:type="paragraph" w:styleId="Sansinterligne">
    <w:name w:val="No Spacing"/>
    <w:link w:val="SansinterligneCar"/>
    <w:uiPriority w:val="1"/>
    <w:qFormat/>
    <w:rsid w:val="003D3304"/>
    <w:rPr>
      <w:rFonts w:ascii="Calibri" w:hAnsi="Calibri"/>
      <w:sz w:val="22"/>
      <w:szCs w:val="22"/>
    </w:rPr>
  </w:style>
  <w:style w:type="character" w:customStyle="1" w:styleId="SansinterligneCar">
    <w:name w:val="Sans interligne Car"/>
    <w:link w:val="Sansinterligne"/>
    <w:uiPriority w:val="1"/>
    <w:rsid w:val="003D3304"/>
    <w:rPr>
      <w:rFonts w:ascii="Calibri" w:hAnsi="Calibri"/>
      <w:sz w:val="22"/>
      <w:szCs w:val="22"/>
    </w:rPr>
  </w:style>
  <w:style w:type="paragraph" w:styleId="Paragraphedeliste">
    <w:name w:val="List Paragraph"/>
    <w:basedOn w:val="Normal"/>
    <w:uiPriority w:val="34"/>
    <w:qFormat/>
    <w:rsid w:val="009A2CE7"/>
    <w:pPr>
      <w:ind w:left="720"/>
      <w:contextualSpacing/>
    </w:pPr>
  </w:style>
  <w:style w:type="paragraph" w:styleId="TM4">
    <w:name w:val="toc 4"/>
    <w:basedOn w:val="Normal"/>
    <w:next w:val="Normal"/>
    <w:autoRedefine/>
    <w:uiPriority w:val="39"/>
    <w:rsid w:val="00A875C5"/>
    <w:pPr>
      <w:spacing w:after="100"/>
      <w:ind w:left="720"/>
    </w:pPr>
  </w:style>
  <w:style w:type="paragraph" w:styleId="Titre">
    <w:name w:val="Title"/>
    <w:basedOn w:val="Normal"/>
    <w:next w:val="Normal"/>
    <w:link w:val="TitreCar"/>
    <w:qFormat/>
    <w:rsid w:val="00DD2104"/>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DD2104"/>
    <w:rPr>
      <w:rFonts w:asciiTheme="majorHAnsi" w:eastAsiaTheme="majorEastAsia" w:hAnsiTheme="majorHAnsi" w:cstheme="majorBidi"/>
      <w:spacing w:val="-10"/>
      <w:kern w:val="28"/>
      <w:sz w:val="56"/>
      <w:szCs w:val="56"/>
    </w:rPr>
  </w:style>
  <w:style w:type="character" w:customStyle="1" w:styleId="En-tteCar">
    <w:name w:val="En-tête Car"/>
    <w:link w:val="En-tte"/>
    <w:uiPriority w:val="99"/>
    <w:rsid w:val="002B6E6D"/>
    <w:rPr>
      <w:rFonts w:asciiTheme="minorHAnsi" w:hAnsiTheme="minorHAnsi"/>
      <w:sz w:val="24"/>
      <w:szCs w:val="24"/>
    </w:rPr>
  </w:style>
  <w:style w:type="character" w:customStyle="1" w:styleId="PieddepageCar">
    <w:name w:val="Pied de page Car"/>
    <w:link w:val="Pieddepage"/>
    <w:uiPriority w:val="99"/>
    <w:rsid w:val="002B6E6D"/>
    <w:rPr>
      <w:rFonts w:asciiTheme="minorHAnsi" w:hAnsiTheme="minorHAnsi"/>
      <w:sz w:val="24"/>
      <w:szCs w:val="24"/>
    </w:rPr>
  </w:style>
  <w:style w:type="character" w:customStyle="1" w:styleId="Titre1Car">
    <w:name w:val="Titre 1 Car"/>
    <w:link w:val="Titre1"/>
    <w:uiPriority w:val="9"/>
    <w:rsid w:val="002B6E6D"/>
    <w:rPr>
      <w:rFonts w:ascii="Arial" w:hAnsi="Arial" w:cs="Arial"/>
      <w:b/>
      <w:bCs/>
      <w:caps/>
      <w:color w:val="0070C0"/>
      <w:kern w:val="32"/>
      <w:sz w:val="36"/>
      <w:szCs w:val="32"/>
    </w:rPr>
  </w:style>
  <w:style w:type="character" w:customStyle="1" w:styleId="Titre2Car">
    <w:name w:val="Titre 2 Car"/>
    <w:link w:val="Titre2"/>
    <w:uiPriority w:val="9"/>
    <w:rsid w:val="00D66F5C"/>
    <w:rPr>
      <w:rFonts w:asciiTheme="minorHAnsi" w:hAnsiTheme="minorHAnsi" w:cstheme="minorHAnsi"/>
      <w:iCs/>
      <w:smallCaps/>
      <w:color w:val="0070C0"/>
      <w:sz w:val="24"/>
      <w:szCs w:val="24"/>
    </w:rPr>
  </w:style>
  <w:style w:type="paragraph" w:customStyle="1" w:styleId="Titre11">
    <w:name w:val="Titre 1.1"/>
    <w:basedOn w:val="Normal"/>
    <w:link w:val="Titre11Car"/>
    <w:qFormat/>
    <w:rsid w:val="002B6E6D"/>
    <w:pPr>
      <w:widowControl w:val="0"/>
      <w:autoSpaceDE w:val="0"/>
      <w:autoSpaceDN w:val="0"/>
      <w:adjustRightInd w:val="0"/>
      <w:spacing w:after="243" w:line="295" w:lineRule="exact"/>
      <w:ind w:firstLine="432"/>
    </w:pPr>
    <w:rPr>
      <w:rFonts w:ascii="Calibri" w:hAnsi="Calibri"/>
      <w:color w:val="000000"/>
      <w:sz w:val="22"/>
      <w:szCs w:val="22"/>
      <w:u w:val="single"/>
      <w:lang w:eastAsia="en-US"/>
    </w:rPr>
  </w:style>
  <w:style w:type="character" w:customStyle="1" w:styleId="Titre11Car">
    <w:name w:val="Titre 1.1 Car"/>
    <w:link w:val="Titre11"/>
    <w:rsid w:val="002B6E6D"/>
    <w:rPr>
      <w:rFonts w:ascii="Calibri" w:hAnsi="Calibri"/>
      <w:color w:val="000000"/>
      <w:sz w:val="22"/>
      <w:szCs w:val="22"/>
      <w:u w:val="single"/>
      <w:lang w:eastAsia="en-US"/>
    </w:rPr>
  </w:style>
  <w:style w:type="paragraph" w:customStyle="1" w:styleId="Titre111">
    <w:name w:val="Titre 1.1.1"/>
    <w:basedOn w:val="Listenumros"/>
    <w:next w:val="Titre3"/>
    <w:link w:val="Titre111Car"/>
    <w:autoRedefine/>
    <w:qFormat/>
    <w:rsid w:val="00EE6792"/>
    <w:pPr>
      <w:widowControl w:val="0"/>
      <w:numPr>
        <w:numId w:val="5"/>
      </w:numPr>
      <w:autoSpaceDE w:val="0"/>
      <w:autoSpaceDN w:val="0"/>
      <w:adjustRightInd w:val="0"/>
      <w:spacing w:after="261" w:line="295" w:lineRule="exact"/>
    </w:pPr>
    <w:rPr>
      <w:rFonts w:ascii="Calibri" w:hAnsi="Calibri"/>
      <w:color w:val="0070C0"/>
      <w:sz w:val="22"/>
      <w:szCs w:val="22"/>
      <w:u w:val="single"/>
      <w:lang w:eastAsia="en-US"/>
    </w:rPr>
  </w:style>
  <w:style w:type="character" w:customStyle="1" w:styleId="Titre111Car">
    <w:name w:val="Titre 1.1.1 Car"/>
    <w:link w:val="Titre111"/>
    <w:rsid w:val="00EE6792"/>
    <w:rPr>
      <w:rFonts w:ascii="Calibri" w:hAnsi="Calibri"/>
      <w:color w:val="0070C0"/>
      <w:sz w:val="22"/>
      <w:szCs w:val="22"/>
      <w:u w:val="single"/>
      <w:lang w:eastAsia="en-US"/>
    </w:rPr>
  </w:style>
  <w:style w:type="paragraph" w:customStyle="1" w:styleId="Titre1111">
    <w:name w:val="Titre 1.1.1.1"/>
    <w:basedOn w:val="Normal"/>
    <w:link w:val="Titre1111Car"/>
    <w:qFormat/>
    <w:rsid w:val="002B6E6D"/>
    <w:pPr>
      <w:widowControl w:val="0"/>
      <w:autoSpaceDE w:val="0"/>
      <w:autoSpaceDN w:val="0"/>
      <w:adjustRightInd w:val="0"/>
      <w:spacing w:after="264" w:line="295" w:lineRule="exact"/>
      <w:ind w:left="2126" w:hanging="860"/>
    </w:pPr>
    <w:rPr>
      <w:rFonts w:ascii="Calibri" w:hAnsi="Calibri"/>
      <w:color w:val="000000"/>
      <w:sz w:val="22"/>
      <w:szCs w:val="22"/>
      <w:lang w:eastAsia="en-US"/>
    </w:rPr>
  </w:style>
  <w:style w:type="character" w:customStyle="1" w:styleId="Titre1111Car">
    <w:name w:val="Titre 1.1.1.1 Car"/>
    <w:link w:val="Titre1111"/>
    <w:rsid w:val="002B6E6D"/>
    <w:rPr>
      <w:rFonts w:ascii="Calibri" w:hAnsi="Calibri"/>
      <w:color w:val="000000"/>
      <w:sz w:val="22"/>
      <w:szCs w:val="22"/>
      <w:lang w:eastAsia="en-US"/>
    </w:rPr>
  </w:style>
  <w:style w:type="paragraph" w:styleId="En-ttedetabledesmatires">
    <w:name w:val="TOC Heading"/>
    <w:basedOn w:val="Titre1"/>
    <w:next w:val="Normal"/>
    <w:uiPriority w:val="39"/>
    <w:unhideWhenUsed/>
    <w:qFormat/>
    <w:rsid w:val="002B6E6D"/>
    <w:pPr>
      <w:keepLines/>
      <w:numPr>
        <w:numId w:val="0"/>
      </w:numPr>
      <w:spacing w:after="0" w:line="259" w:lineRule="auto"/>
      <w:outlineLvl w:val="9"/>
    </w:pPr>
    <w:rPr>
      <w:rFonts w:ascii="Calibri Light" w:hAnsi="Calibri Light" w:cs="Times New Roman"/>
      <w:b w:val="0"/>
      <w:bCs w:val="0"/>
      <w:caps w:val="0"/>
      <w:color w:val="2F5496"/>
      <w:kern w:val="0"/>
      <w:sz w:val="32"/>
    </w:rPr>
  </w:style>
  <w:style w:type="paragraph" w:styleId="TM5">
    <w:name w:val="toc 5"/>
    <w:basedOn w:val="Normal"/>
    <w:next w:val="Normal"/>
    <w:autoRedefine/>
    <w:uiPriority w:val="39"/>
    <w:unhideWhenUsed/>
    <w:rsid w:val="002B6E6D"/>
    <w:pPr>
      <w:spacing w:after="100" w:line="259" w:lineRule="auto"/>
      <w:ind w:left="880"/>
    </w:pPr>
    <w:rPr>
      <w:rFonts w:ascii="Calibri" w:hAnsi="Calibri"/>
      <w:kern w:val="2"/>
      <w:sz w:val="22"/>
      <w:szCs w:val="22"/>
    </w:rPr>
  </w:style>
  <w:style w:type="paragraph" w:styleId="TM6">
    <w:name w:val="toc 6"/>
    <w:basedOn w:val="Normal"/>
    <w:next w:val="Normal"/>
    <w:autoRedefine/>
    <w:uiPriority w:val="39"/>
    <w:unhideWhenUsed/>
    <w:rsid w:val="002B6E6D"/>
    <w:pPr>
      <w:spacing w:after="100" w:line="259" w:lineRule="auto"/>
      <w:ind w:left="1100"/>
    </w:pPr>
    <w:rPr>
      <w:rFonts w:ascii="Calibri" w:hAnsi="Calibri"/>
      <w:kern w:val="2"/>
      <w:sz w:val="22"/>
      <w:szCs w:val="22"/>
    </w:rPr>
  </w:style>
  <w:style w:type="paragraph" w:styleId="TM7">
    <w:name w:val="toc 7"/>
    <w:basedOn w:val="Normal"/>
    <w:next w:val="Normal"/>
    <w:autoRedefine/>
    <w:uiPriority w:val="39"/>
    <w:unhideWhenUsed/>
    <w:rsid w:val="002B6E6D"/>
    <w:pPr>
      <w:spacing w:after="100" w:line="259" w:lineRule="auto"/>
      <w:ind w:left="1320"/>
    </w:pPr>
    <w:rPr>
      <w:rFonts w:ascii="Calibri" w:hAnsi="Calibri"/>
      <w:kern w:val="2"/>
      <w:sz w:val="22"/>
      <w:szCs w:val="22"/>
    </w:rPr>
  </w:style>
  <w:style w:type="paragraph" w:styleId="TM8">
    <w:name w:val="toc 8"/>
    <w:basedOn w:val="Normal"/>
    <w:next w:val="Normal"/>
    <w:autoRedefine/>
    <w:uiPriority w:val="39"/>
    <w:unhideWhenUsed/>
    <w:rsid w:val="002B6E6D"/>
    <w:pPr>
      <w:spacing w:after="100" w:line="259" w:lineRule="auto"/>
      <w:ind w:left="1540"/>
    </w:pPr>
    <w:rPr>
      <w:rFonts w:ascii="Calibri" w:hAnsi="Calibri"/>
      <w:kern w:val="2"/>
      <w:sz w:val="22"/>
      <w:szCs w:val="22"/>
    </w:rPr>
  </w:style>
  <w:style w:type="paragraph" w:styleId="TM9">
    <w:name w:val="toc 9"/>
    <w:basedOn w:val="Normal"/>
    <w:next w:val="Normal"/>
    <w:autoRedefine/>
    <w:uiPriority w:val="39"/>
    <w:unhideWhenUsed/>
    <w:rsid w:val="002B6E6D"/>
    <w:pPr>
      <w:spacing w:after="100" w:line="259" w:lineRule="auto"/>
      <w:ind w:left="1760"/>
    </w:pPr>
    <w:rPr>
      <w:rFonts w:ascii="Calibri" w:hAnsi="Calibri"/>
      <w:kern w:val="2"/>
      <w:sz w:val="22"/>
      <w:szCs w:val="22"/>
    </w:rPr>
  </w:style>
  <w:style w:type="character" w:customStyle="1" w:styleId="Mentionnonrsolue1">
    <w:name w:val="Mention non résolue1"/>
    <w:uiPriority w:val="99"/>
    <w:semiHidden/>
    <w:unhideWhenUsed/>
    <w:rsid w:val="002B6E6D"/>
    <w:rPr>
      <w:color w:val="605E5C"/>
      <w:shd w:val="clear" w:color="auto" w:fill="E1DFDD"/>
    </w:rPr>
  </w:style>
  <w:style w:type="character" w:styleId="Accentuation">
    <w:name w:val="Emphasis"/>
    <w:basedOn w:val="Policepardfaut"/>
    <w:qFormat/>
    <w:rsid w:val="00597CDE"/>
    <w:rPr>
      <w:i/>
      <w:iCs/>
    </w:rPr>
  </w:style>
  <w:style w:type="paragraph" w:styleId="Listenumros3">
    <w:name w:val="List Number 3"/>
    <w:basedOn w:val="Normal"/>
    <w:semiHidden/>
    <w:unhideWhenUsed/>
    <w:rsid w:val="00D37658"/>
    <w:pPr>
      <w:numPr>
        <w:numId w:val="4"/>
      </w:numPr>
      <w:contextualSpacing/>
    </w:pPr>
  </w:style>
  <w:style w:type="paragraph" w:styleId="Liste2">
    <w:name w:val="List 2"/>
    <w:basedOn w:val="Normal"/>
    <w:semiHidden/>
    <w:unhideWhenUsed/>
    <w:rsid w:val="00EE6792"/>
    <w:pPr>
      <w:ind w:left="566" w:hanging="283"/>
      <w:contextualSpacing/>
    </w:pPr>
  </w:style>
  <w:style w:type="paragraph" w:customStyle="1" w:styleId="Texte11">
    <w:name w:val="Texte 1.1."/>
    <w:basedOn w:val="Normal"/>
    <w:rsid w:val="006020C6"/>
    <w:pPr>
      <w:tabs>
        <w:tab w:val="left" w:pos="1980"/>
      </w:tabs>
      <w:jc w:val="both"/>
    </w:pPr>
    <w:rPr>
      <w:rFonts w:ascii="Arial" w:hAnsi="Arial"/>
      <w:color w:val="000000"/>
      <w:sz w:val="22"/>
      <w:szCs w:val="20"/>
    </w:rPr>
  </w:style>
  <w:style w:type="paragraph" w:customStyle="1" w:styleId="Default">
    <w:name w:val="Default"/>
    <w:rsid w:val="006020C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02227">
      <w:bodyDiv w:val="1"/>
      <w:marLeft w:val="0"/>
      <w:marRight w:val="0"/>
      <w:marTop w:val="0"/>
      <w:marBottom w:val="0"/>
      <w:divBdr>
        <w:top w:val="none" w:sz="0" w:space="0" w:color="auto"/>
        <w:left w:val="none" w:sz="0" w:space="0" w:color="auto"/>
        <w:bottom w:val="none" w:sz="0" w:space="0" w:color="auto"/>
        <w:right w:val="none" w:sz="0" w:space="0" w:color="auto"/>
      </w:divBdr>
    </w:div>
    <w:div w:id="1081412595">
      <w:bodyDiv w:val="1"/>
      <w:marLeft w:val="0"/>
      <w:marRight w:val="0"/>
      <w:marTop w:val="0"/>
      <w:marBottom w:val="0"/>
      <w:divBdr>
        <w:top w:val="none" w:sz="0" w:space="0" w:color="auto"/>
        <w:left w:val="none" w:sz="0" w:space="0" w:color="auto"/>
        <w:bottom w:val="none" w:sz="0" w:space="0" w:color="auto"/>
        <w:right w:val="none" w:sz="0" w:space="0" w:color="auto"/>
      </w:divBdr>
    </w:div>
    <w:div w:id="1247421064">
      <w:bodyDiv w:val="1"/>
      <w:marLeft w:val="0"/>
      <w:marRight w:val="0"/>
      <w:marTop w:val="0"/>
      <w:marBottom w:val="0"/>
      <w:divBdr>
        <w:top w:val="none" w:sz="0" w:space="0" w:color="auto"/>
        <w:left w:val="none" w:sz="0" w:space="0" w:color="auto"/>
        <w:bottom w:val="none" w:sz="0" w:space="0" w:color="auto"/>
        <w:right w:val="none" w:sz="0" w:space="0" w:color="auto"/>
      </w:divBdr>
    </w:div>
    <w:div w:id="1484278885">
      <w:bodyDiv w:val="1"/>
      <w:marLeft w:val="0"/>
      <w:marRight w:val="0"/>
      <w:marTop w:val="0"/>
      <w:marBottom w:val="0"/>
      <w:divBdr>
        <w:top w:val="none" w:sz="0" w:space="0" w:color="auto"/>
        <w:left w:val="none" w:sz="0" w:space="0" w:color="auto"/>
        <w:bottom w:val="none" w:sz="0" w:space="0" w:color="auto"/>
        <w:right w:val="none" w:sz="0" w:space="0" w:color="auto"/>
      </w:divBdr>
    </w:div>
    <w:div w:id="1729914785">
      <w:bodyDiv w:val="1"/>
      <w:marLeft w:val="0"/>
      <w:marRight w:val="0"/>
      <w:marTop w:val="0"/>
      <w:marBottom w:val="0"/>
      <w:divBdr>
        <w:top w:val="none" w:sz="0" w:space="0" w:color="auto"/>
        <w:left w:val="none" w:sz="0" w:space="0" w:color="auto"/>
        <w:bottom w:val="none" w:sz="0" w:space="0" w:color="auto"/>
        <w:right w:val="none" w:sz="0" w:space="0" w:color="auto"/>
      </w:divBdr>
    </w:div>
    <w:div w:id="1958565108">
      <w:bodyDiv w:val="1"/>
      <w:marLeft w:val="0"/>
      <w:marRight w:val="0"/>
      <w:marTop w:val="0"/>
      <w:marBottom w:val="0"/>
      <w:divBdr>
        <w:top w:val="none" w:sz="0" w:space="0" w:color="auto"/>
        <w:left w:val="none" w:sz="0" w:space="0" w:color="auto"/>
        <w:bottom w:val="none" w:sz="0" w:space="0" w:color="auto"/>
        <w:right w:val="none" w:sz="0" w:space="0" w:color="auto"/>
      </w:divBdr>
    </w:div>
    <w:div w:id="1964531318">
      <w:bodyDiv w:val="1"/>
      <w:marLeft w:val="0"/>
      <w:marRight w:val="0"/>
      <w:marTop w:val="0"/>
      <w:marBottom w:val="0"/>
      <w:divBdr>
        <w:top w:val="none" w:sz="0" w:space="0" w:color="auto"/>
        <w:left w:val="none" w:sz="0" w:space="0" w:color="auto"/>
        <w:bottom w:val="none" w:sz="0" w:space="0" w:color="auto"/>
        <w:right w:val="none" w:sz="0" w:space="0" w:color="auto"/>
      </w:divBdr>
    </w:div>
    <w:div w:id="207488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Gabriel.reig@chu-dijon.f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gabriel.reig@chu-dijon.fr" TargetMode="External"/><Relationship Id="rId2" Type="http://schemas.openxmlformats.org/officeDocument/2006/relationships/customXml" Target="../customXml/item2.xml"/><Relationship Id="rId16" Type="http://schemas.openxmlformats.org/officeDocument/2006/relationships/hyperlink" Target="mailto:thierry.buisson@chu-dijon.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4CAF34-D006-4A62-90EA-5B728CDA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17</Pages>
  <Words>3626</Words>
  <Characters>21828</Characters>
  <Application>Microsoft Office Word</Application>
  <DocSecurity>0</DocSecurity>
  <Lines>181</Lines>
  <Paragraphs>50</Paragraphs>
  <ScaleCrop>false</ScaleCrop>
  <HeadingPairs>
    <vt:vector size="2" baseType="variant">
      <vt:variant>
        <vt:lpstr>Titre</vt:lpstr>
      </vt:variant>
      <vt:variant>
        <vt:i4>1</vt:i4>
      </vt:variant>
    </vt:vector>
  </HeadingPairs>
  <TitlesOfParts>
    <vt:vector size="1" baseType="lpstr">
      <vt:lpstr>Spécification technique 010
Electricité</vt:lpstr>
    </vt:vector>
  </TitlesOfParts>
  <Company/>
  <LinksUpToDate>false</LinksUpToDate>
  <CharactersWithSpaces>25404</CharactersWithSpaces>
  <SharedDoc>false</SharedDoc>
  <HLinks>
    <vt:vector size="456" baseType="variant">
      <vt:variant>
        <vt:i4>2621449</vt:i4>
      </vt:variant>
      <vt:variant>
        <vt:i4>450</vt:i4>
      </vt:variant>
      <vt:variant>
        <vt:i4>0</vt:i4>
      </vt:variant>
      <vt:variant>
        <vt:i4>5</vt:i4>
      </vt:variant>
      <vt:variant>
        <vt:lpwstr>mailto:dspagnolo@escota.net</vt:lpwstr>
      </vt:variant>
      <vt:variant>
        <vt:lpwstr/>
      </vt:variant>
      <vt:variant>
        <vt:i4>6094967</vt:i4>
      </vt:variant>
      <vt:variant>
        <vt:i4>447</vt:i4>
      </vt:variant>
      <vt:variant>
        <vt:i4>0</vt:i4>
      </vt:variant>
      <vt:variant>
        <vt:i4>5</vt:i4>
      </vt:variant>
      <vt:variant>
        <vt:lpwstr>mailto:glombard@escota.net</vt:lpwstr>
      </vt:variant>
      <vt:variant>
        <vt:lpwstr/>
      </vt:variant>
      <vt:variant>
        <vt:i4>1966140</vt:i4>
      </vt:variant>
      <vt:variant>
        <vt:i4>440</vt:i4>
      </vt:variant>
      <vt:variant>
        <vt:i4>0</vt:i4>
      </vt:variant>
      <vt:variant>
        <vt:i4>5</vt:i4>
      </vt:variant>
      <vt:variant>
        <vt:lpwstr/>
      </vt:variant>
      <vt:variant>
        <vt:lpwstr>_Toc257887134</vt:lpwstr>
      </vt:variant>
      <vt:variant>
        <vt:i4>1966140</vt:i4>
      </vt:variant>
      <vt:variant>
        <vt:i4>434</vt:i4>
      </vt:variant>
      <vt:variant>
        <vt:i4>0</vt:i4>
      </vt:variant>
      <vt:variant>
        <vt:i4>5</vt:i4>
      </vt:variant>
      <vt:variant>
        <vt:lpwstr/>
      </vt:variant>
      <vt:variant>
        <vt:lpwstr>_Toc257887133</vt:lpwstr>
      </vt:variant>
      <vt:variant>
        <vt:i4>1966140</vt:i4>
      </vt:variant>
      <vt:variant>
        <vt:i4>428</vt:i4>
      </vt:variant>
      <vt:variant>
        <vt:i4>0</vt:i4>
      </vt:variant>
      <vt:variant>
        <vt:i4>5</vt:i4>
      </vt:variant>
      <vt:variant>
        <vt:lpwstr/>
      </vt:variant>
      <vt:variant>
        <vt:lpwstr>_Toc257887132</vt:lpwstr>
      </vt:variant>
      <vt:variant>
        <vt:i4>1966140</vt:i4>
      </vt:variant>
      <vt:variant>
        <vt:i4>422</vt:i4>
      </vt:variant>
      <vt:variant>
        <vt:i4>0</vt:i4>
      </vt:variant>
      <vt:variant>
        <vt:i4>5</vt:i4>
      </vt:variant>
      <vt:variant>
        <vt:lpwstr/>
      </vt:variant>
      <vt:variant>
        <vt:lpwstr>_Toc257887131</vt:lpwstr>
      </vt:variant>
      <vt:variant>
        <vt:i4>1966140</vt:i4>
      </vt:variant>
      <vt:variant>
        <vt:i4>416</vt:i4>
      </vt:variant>
      <vt:variant>
        <vt:i4>0</vt:i4>
      </vt:variant>
      <vt:variant>
        <vt:i4>5</vt:i4>
      </vt:variant>
      <vt:variant>
        <vt:lpwstr/>
      </vt:variant>
      <vt:variant>
        <vt:lpwstr>_Toc257887130</vt:lpwstr>
      </vt:variant>
      <vt:variant>
        <vt:i4>2031676</vt:i4>
      </vt:variant>
      <vt:variant>
        <vt:i4>410</vt:i4>
      </vt:variant>
      <vt:variant>
        <vt:i4>0</vt:i4>
      </vt:variant>
      <vt:variant>
        <vt:i4>5</vt:i4>
      </vt:variant>
      <vt:variant>
        <vt:lpwstr/>
      </vt:variant>
      <vt:variant>
        <vt:lpwstr>_Toc257887129</vt:lpwstr>
      </vt:variant>
      <vt:variant>
        <vt:i4>2031676</vt:i4>
      </vt:variant>
      <vt:variant>
        <vt:i4>404</vt:i4>
      </vt:variant>
      <vt:variant>
        <vt:i4>0</vt:i4>
      </vt:variant>
      <vt:variant>
        <vt:i4>5</vt:i4>
      </vt:variant>
      <vt:variant>
        <vt:lpwstr/>
      </vt:variant>
      <vt:variant>
        <vt:lpwstr>_Toc257887128</vt:lpwstr>
      </vt:variant>
      <vt:variant>
        <vt:i4>2031676</vt:i4>
      </vt:variant>
      <vt:variant>
        <vt:i4>398</vt:i4>
      </vt:variant>
      <vt:variant>
        <vt:i4>0</vt:i4>
      </vt:variant>
      <vt:variant>
        <vt:i4>5</vt:i4>
      </vt:variant>
      <vt:variant>
        <vt:lpwstr/>
      </vt:variant>
      <vt:variant>
        <vt:lpwstr>_Toc257887127</vt:lpwstr>
      </vt:variant>
      <vt:variant>
        <vt:i4>2031676</vt:i4>
      </vt:variant>
      <vt:variant>
        <vt:i4>392</vt:i4>
      </vt:variant>
      <vt:variant>
        <vt:i4>0</vt:i4>
      </vt:variant>
      <vt:variant>
        <vt:i4>5</vt:i4>
      </vt:variant>
      <vt:variant>
        <vt:lpwstr/>
      </vt:variant>
      <vt:variant>
        <vt:lpwstr>_Toc257887126</vt:lpwstr>
      </vt:variant>
      <vt:variant>
        <vt:i4>2031676</vt:i4>
      </vt:variant>
      <vt:variant>
        <vt:i4>386</vt:i4>
      </vt:variant>
      <vt:variant>
        <vt:i4>0</vt:i4>
      </vt:variant>
      <vt:variant>
        <vt:i4>5</vt:i4>
      </vt:variant>
      <vt:variant>
        <vt:lpwstr/>
      </vt:variant>
      <vt:variant>
        <vt:lpwstr>_Toc257887125</vt:lpwstr>
      </vt:variant>
      <vt:variant>
        <vt:i4>2031676</vt:i4>
      </vt:variant>
      <vt:variant>
        <vt:i4>380</vt:i4>
      </vt:variant>
      <vt:variant>
        <vt:i4>0</vt:i4>
      </vt:variant>
      <vt:variant>
        <vt:i4>5</vt:i4>
      </vt:variant>
      <vt:variant>
        <vt:lpwstr/>
      </vt:variant>
      <vt:variant>
        <vt:lpwstr>_Toc257887124</vt:lpwstr>
      </vt:variant>
      <vt:variant>
        <vt:i4>2031676</vt:i4>
      </vt:variant>
      <vt:variant>
        <vt:i4>374</vt:i4>
      </vt:variant>
      <vt:variant>
        <vt:i4>0</vt:i4>
      </vt:variant>
      <vt:variant>
        <vt:i4>5</vt:i4>
      </vt:variant>
      <vt:variant>
        <vt:lpwstr/>
      </vt:variant>
      <vt:variant>
        <vt:lpwstr>_Toc257887123</vt:lpwstr>
      </vt:variant>
      <vt:variant>
        <vt:i4>2031676</vt:i4>
      </vt:variant>
      <vt:variant>
        <vt:i4>368</vt:i4>
      </vt:variant>
      <vt:variant>
        <vt:i4>0</vt:i4>
      </vt:variant>
      <vt:variant>
        <vt:i4>5</vt:i4>
      </vt:variant>
      <vt:variant>
        <vt:lpwstr/>
      </vt:variant>
      <vt:variant>
        <vt:lpwstr>_Toc257887122</vt:lpwstr>
      </vt:variant>
      <vt:variant>
        <vt:i4>2031676</vt:i4>
      </vt:variant>
      <vt:variant>
        <vt:i4>362</vt:i4>
      </vt:variant>
      <vt:variant>
        <vt:i4>0</vt:i4>
      </vt:variant>
      <vt:variant>
        <vt:i4>5</vt:i4>
      </vt:variant>
      <vt:variant>
        <vt:lpwstr/>
      </vt:variant>
      <vt:variant>
        <vt:lpwstr>_Toc257887121</vt:lpwstr>
      </vt:variant>
      <vt:variant>
        <vt:i4>2031676</vt:i4>
      </vt:variant>
      <vt:variant>
        <vt:i4>356</vt:i4>
      </vt:variant>
      <vt:variant>
        <vt:i4>0</vt:i4>
      </vt:variant>
      <vt:variant>
        <vt:i4>5</vt:i4>
      </vt:variant>
      <vt:variant>
        <vt:lpwstr/>
      </vt:variant>
      <vt:variant>
        <vt:lpwstr>_Toc257887120</vt:lpwstr>
      </vt:variant>
      <vt:variant>
        <vt:i4>1835068</vt:i4>
      </vt:variant>
      <vt:variant>
        <vt:i4>350</vt:i4>
      </vt:variant>
      <vt:variant>
        <vt:i4>0</vt:i4>
      </vt:variant>
      <vt:variant>
        <vt:i4>5</vt:i4>
      </vt:variant>
      <vt:variant>
        <vt:lpwstr/>
      </vt:variant>
      <vt:variant>
        <vt:lpwstr>_Toc257887119</vt:lpwstr>
      </vt:variant>
      <vt:variant>
        <vt:i4>1835068</vt:i4>
      </vt:variant>
      <vt:variant>
        <vt:i4>344</vt:i4>
      </vt:variant>
      <vt:variant>
        <vt:i4>0</vt:i4>
      </vt:variant>
      <vt:variant>
        <vt:i4>5</vt:i4>
      </vt:variant>
      <vt:variant>
        <vt:lpwstr/>
      </vt:variant>
      <vt:variant>
        <vt:lpwstr>_Toc257887118</vt:lpwstr>
      </vt:variant>
      <vt:variant>
        <vt:i4>1835068</vt:i4>
      </vt:variant>
      <vt:variant>
        <vt:i4>338</vt:i4>
      </vt:variant>
      <vt:variant>
        <vt:i4>0</vt:i4>
      </vt:variant>
      <vt:variant>
        <vt:i4>5</vt:i4>
      </vt:variant>
      <vt:variant>
        <vt:lpwstr/>
      </vt:variant>
      <vt:variant>
        <vt:lpwstr>_Toc257887117</vt:lpwstr>
      </vt:variant>
      <vt:variant>
        <vt:i4>1835068</vt:i4>
      </vt:variant>
      <vt:variant>
        <vt:i4>332</vt:i4>
      </vt:variant>
      <vt:variant>
        <vt:i4>0</vt:i4>
      </vt:variant>
      <vt:variant>
        <vt:i4>5</vt:i4>
      </vt:variant>
      <vt:variant>
        <vt:lpwstr/>
      </vt:variant>
      <vt:variant>
        <vt:lpwstr>_Toc257887116</vt:lpwstr>
      </vt:variant>
      <vt:variant>
        <vt:i4>1835068</vt:i4>
      </vt:variant>
      <vt:variant>
        <vt:i4>326</vt:i4>
      </vt:variant>
      <vt:variant>
        <vt:i4>0</vt:i4>
      </vt:variant>
      <vt:variant>
        <vt:i4>5</vt:i4>
      </vt:variant>
      <vt:variant>
        <vt:lpwstr/>
      </vt:variant>
      <vt:variant>
        <vt:lpwstr>_Toc257887115</vt:lpwstr>
      </vt:variant>
      <vt:variant>
        <vt:i4>1835068</vt:i4>
      </vt:variant>
      <vt:variant>
        <vt:i4>320</vt:i4>
      </vt:variant>
      <vt:variant>
        <vt:i4>0</vt:i4>
      </vt:variant>
      <vt:variant>
        <vt:i4>5</vt:i4>
      </vt:variant>
      <vt:variant>
        <vt:lpwstr/>
      </vt:variant>
      <vt:variant>
        <vt:lpwstr>_Toc257887114</vt:lpwstr>
      </vt:variant>
      <vt:variant>
        <vt:i4>1835068</vt:i4>
      </vt:variant>
      <vt:variant>
        <vt:i4>314</vt:i4>
      </vt:variant>
      <vt:variant>
        <vt:i4>0</vt:i4>
      </vt:variant>
      <vt:variant>
        <vt:i4>5</vt:i4>
      </vt:variant>
      <vt:variant>
        <vt:lpwstr/>
      </vt:variant>
      <vt:variant>
        <vt:lpwstr>_Toc257887113</vt:lpwstr>
      </vt:variant>
      <vt:variant>
        <vt:i4>1835068</vt:i4>
      </vt:variant>
      <vt:variant>
        <vt:i4>308</vt:i4>
      </vt:variant>
      <vt:variant>
        <vt:i4>0</vt:i4>
      </vt:variant>
      <vt:variant>
        <vt:i4>5</vt:i4>
      </vt:variant>
      <vt:variant>
        <vt:lpwstr/>
      </vt:variant>
      <vt:variant>
        <vt:lpwstr>_Toc257887112</vt:lpwstr>
      </vt:variant>
      <vt:variant>
        <vt:i4>1835068</vt:i4>
      </vt:variant>
      <vt:variant>
        <vt:i4>302</vt:i4>
      </vt:variant>
      <vt:variant>
        <vt:i4>0</vt:i4>
      </vt:variant>
      <vt:variant>
        <vt:i4>5</vt:i4>
      </vt:variant>
      <vt:variant>
        <vt:lpwstr/>
      </vt:variant>
      <vt:variant>
        <vt:lpwstr>_Toc257887111</vt:lpwstr>
      </vt:variant>
      <vt:variant>
        <vt:i4>1835068</vt:i4>
      </vt:variant>
      <vt:variant>
        <vt:i4>296</vt:i4>
      </vt:variant>
      <vt:variant>
        <vt:i4>0</vt:i4>
      </vt:variant>
      <vt:variant>
        <vt:i4>5</vt:i4>
      </vt:variant>
      <vt:variant>
        <vt:lpwstr/>
      </vt:variant>
      <vt:variant>
        <vt:lpwstr>_Toc257887110</vt:lpwstr>
      </vt:variant>
      <vt:variant>
        <vt:i4>1900604</vt:i4>
      </vt:variant>
      <vt:variant>
        <vt:i4>290</vt:i4>
      </vt:variant>
      <vt:variant>
        <vt:i4>0</vt:i4>
      </vt:variant>
      <vt:variant>
        <vt:i4>5</vt:i4>
      </vt:variant>
      <vt:variant>
        <vt:lpwstr/>
      </vt:variant>
      <vt:variant>
        <vt:lpwstr>_Toc257887109</vt:lpwstr>
      </vt:variant>
      <vt:variant>
        <vt:i4>1900604</vt:i4>
      </vt:variant>
      <vt:variant>
        <vt:i4>284</vt:i4>
      </vt:variant>
      <vt:variant>
        <vt:i4>0</vt:i4>
      </vt:variant>
      <vt:variant>
        <vt:i4>5</vt:i4>
      </vt:variant>
      <vt:variant>
        <vt:lpwstr/>
      </vt:variant>
      <vt:variant>
        <vt:lpwstr>_Toc257887108</vt:lpwstr>
      </vt:variant>
      <vt:variant>
        <vt:i4>1900604</vt:i4>
      </vt:variant>
      <vt:variant>
        <vt:i4>278</vt:i4>
      </vt:variant>
      <vt:variant>
        <vt:i4>0</vt:i4>
      </vt:variant>
      <vt:variant>
        <vt:i4>5</vt:i4>
      </vt:variant>
      <vt:variant>
        <vt:lpwstr/>
      </vt:variant>
      <vt:variant>
        <vt:lpwstr>_Toc257887107</vt:lpwstr>
      </vt:variant>
      <vt:variant>
        <vt:i4>1900604</vt:i4>
      </vt:variant>
      <vt:variant>
        <vt:i4>272</vt:i4>
      </vt:variant>
      <vt:variant>
        <vt:i4>0</vt:i4>
      </vt:variant>
      <vt:variant>
        <vt:i4>5</vt:i4>
      </vt:variant>
      <vt:variant>
        <vt:lpwstr/>
      </vt:variant>
      <vt:variant>
        <vt:lpwstr>_Toc257887106</vt:lpwstr>
      </vt:variant>
      <vt:variant>
        <vt:i4>1900604</vt:i4>
      </vt:variant>
      <vt:variant>
        <vt:i4>266</vt:i4>
      </vt:variant>
      <vt:variant>
        <vt:i4>0</vt:i4>
      </vt:variant>
      <vt:variant>
        <vt:i4>5</vt:i4>
      </vt:variant>
      <vt:variant>
        <vt:lpwstr/>
      </vt:variant>
      <vt:variant>
        <vt:lpwstr>_Toc257887105</vt:lpwstr>
      </vt:variant>
      <vt:variant>
        <vt:i4>1900604</vt:i4>
      </vt:variant>
      <vt:variant>
        <vt:i4>260</vt:i4>
      </vt:variant>
      <vt:variant>
        <vt:i4>0</vt:i4>
      </vt:variant>
      <vt:variant>
        <vt:i4>5</vt:i4>
      </vt:variant>
      <vt:variant>
        <vt:lpwstr/>
      </vt:variant>
      <vt:variant>
        <vt:lpwstr>_Toc257887104</vt:lpwstr>
      </vt:variant>
      <vt:variant>
        <vt:i4>1900604</vt:i4>
      </vt:variant>
      <vt:variant>
        <vt:i4>254</vt:i4>
      </vt:variant>
      <vt:variant>
        <vt:i4>0</vt:i4>
      </vt:variant>
      <vt:variant>
        <vt:i4>5</vt:i4>
      </vt:variant>
      <vt:variant>
        <vt:lpwstr/>
      </vt:variant>
      <vt:variant>
        <vt:lpwstr>_Toc257887103</vt:lpwstr>
      </vt:variant>
      <vt:variant>
        <vt:i4>1900604</vt:i4>
      </vt:variant>
      <vt:variant>
        <vt:i4>248</vt:i4>
      </vt:variant>
      <vt:variant>
        <vt:i4>0</vt:i4>
      </vt:variant>
      <vt:variant>
        <vt:i4>5</vt:i4>
      </vt:variant>
      <vt:variant>
        <vt:lpwstr/>
      </vt:variant>
      <vt:variant>
        <vt:lpwstr>_Toc257887102</vt:lpwstr>
      </vt:variant>
      <vt:variant>
        <vt:i4>1900604</vt:i4>
      </vt:variant>
      <vt:variant>
        <vt:i4>242</vt:i4>
      </vt:variant>
      <vt:variant>
        <vt:i4>0</vt:i4>
      </vt:variant>
      <vt:variant>
        <vt:i4>5</vt:i4>
      </vt:variant>
      <vt:variant>
        <vt:lpwstr/>
      </vt:variant>
      <vt:variant>
        <vt:lpwstr>_Toc257887101</vt:lpwstr>
      </vt:variant>
      <vt:variant>
        <vt:i4>1900604</vt:i4>
      </vt:variant>
      <vt:variant>
        <vt:i4>236</vt:i4>
      </vt:variant>
      <vt:variant>
        <vt:i4>0</vt:i4>
      </vt:variant>
      <vt:variant>
        <vt:i4>5</vt:i4>
      </vt:variant>
      <vt:variant>
        <vt:lpwstr/>
      </vt:variant>
      <vt:variant>
        <vt:lpwstr>_Toc257887100</vt:lpwstr>
      </vt:variant>
      <vt:variant>
        <vt:i4>1310781</vt:i4>
      </vt:variant>
      <vt:variant>
        <vt:i4>230</vt:i4>
      </vt:variant>
      <vt:variant>
        <vt:i4>0</vt:i4>
      </vt:variant>
      <vt:variant>
        <vt:i4>5</vt:i4>
      </vt:variant>
      <vt:variant>
        <vt:lpwstr/>
      </vt:variant>
      <vt:variant>
        <vt:lpwstr>_Toc257887099</vt:lpwstr>
      </vt:variant>
      <vt:variant>
        <vt:i4>1310781</vt:i4>
      </vt:variant>
      <vt:variant>
        <vt:i4>224</vt:i4>
      </vt:variant>
      <vt:variant>
        <vt:i4>0</vt:i4>
      </vt:variant>
      <vt:variant>
        <vt:i4>5</vt:i4>
      </vt:variant>
      <vt:variant>
        <vt:lpwstr/>
      </vt:variant>
      <vt:variant>
        <vt:lpwstr>_Toc257887098</vt:lpwstr>
      </vt:variant>
      <vt:variant>
        <vt:i4>1310781</vt:i4>
      </vt:variant>
      <vt:variant>
        <vt:i4>218</vt:i4>
      </vt:variant>
      <vt:variant>
        <vt:i4>0</vt:i4>
      </vt:variant>
      <vt:variant>
        <vt:i4>5</vt:i4>
      </vt:variant>
      <vt:variant>
        <vt:lpwstr/>
      </vt:variant>
      <vt:variant>
        <vt:lpwstr>_Toc257887097</vt:lpwstr>
      </vt:variant>
      <vt:variant>
        <vt:i4>1310781</vt:i4>
      </vt:variant>
      <vt:variant>
        <vt:i4>212</vt:i4>
      </vt:variant>
      <vt:variant>
        <vt:i4>0</vt:i4>
      </vt:variant>
      <vt:variant>
        <vt:i4>5</vt:i4>
      </vt:variant>
      <vt:variant>
        <vt:lpwstr/>
      </vt:variant>
      <vt:variant>
        <vt:lpwstr>_Toc257887096</vt:lpwstr>
      </vt:variant>
      <vt:variant>
        <vt:i4>1310781</vt:i4>
      </vt:variant>
      <vt:variant>
        <vt:i4>206</vt:i4>
      </vt:variant>
      <vt:variant>
        <vt:i4>0</vt:i4>
      </vt:variant>
      <vt:variant>
        <vt:i4>5</vt:i4>
      </vt:variant>
      <vt:variant>
        <vt:lpwstr/>
      </vt:variant>
      <vt:variant>
        <vt:lpwstr>_Toc257887095</vt:lpwstr>
      </vt:variant>
      <vt:variant>
        <vt:i4>1310781</vt:i4>
      </vt:variant>
      <vt:variant>
        <vt:i4>200</vt:i4>
      </vt:variant>
      <vt:variant>
        <vt:i4>0</vt:i4>
      </vt:variant>
      <vt:variant>
        <vt:i4>5</vt:i4>
      </vt:variant>
      <vt:variant>
        <vt:lpwstr/>
      </vt:variant>
      <vt:variant>
        <vt:lpwstr>_Toc257887094</vt:lpwstr>
      </vt:variant>
      <vt:variant>
        <vt:i4>1310781</vt:i4>
      </vt:variant>
      <vt:variant>
        <vt:i4>194</vt:i4>
      </vt:variant>
      <vt:variant>
        <vt:i4>0</vt:i4>
      </vt:variant>
      <vt:variant>
        <vt:i4>5</vt:i4>
      </vt:variant>
      <vt:variant>
        <vt:lpwstr/>
      </vt:variant>
      <vt:variant>
        <vt:lpwstr>_Toc257887093</vt:lpwstr>
      </vt:variant>
      <vt:variant>
        <vt:i4>1310781</vt:i4>
      </vt:variant>
      <vt:variant>
        <vt:i4>188</vt:i4>
      </vt:variant>
      <vt:variant>
        <vt:i4>0</vt:i4>
      </vt:variant>
      <vt:variant>
        <vt:i4>5</vt:i4>
      </vt:variant>
      <vt:variant>
        <vt:lpwstr/>
      </vt:variant>
      <vt:variant>
        <vt:lpwstr>_Toc257887092</vt:lpwstr>
      </vt:variant>
      <vt:variant>
        <vt:i4>1310781</vt:i4>
      </vt:variant>
      <vt:variant>
        <vt:i4>182</vt:i4>
      </vt:variant>
      <vt:variant>
        <vt:i4>0</vt:i4>
      </vt:variant>
      <vt:variant>
        <vt:i4>5</vt:i4>
      </vt:variant>
      <vt:variant>
        <vt:lpwstr/>
      </vt:variant>
      <vt:variant>
        <vt:lpwstr>_Toc257887091</vt:lpwstr>
      </vt:variant>
      <vt:variant>
        <vt:i4>1310781</vt:i4>
      </vt:variant>
      <vt:variant>
        <vt:i4>176</vt:i4>
      </vt:variant>
      <vt:variant>
        <vt:i4>0</vt:i4>
      </vt:variant>
      <vt:variant>
        <vt:i4>5</vt:i4>
      </vt:variant>
      <vt:variant>
        <vt:lpwstr/>
      </vt:variant>
      <vt:variant>
        <vt:lpwstr>_Toc257887090</vt:lpwstr>
      </vt:variant>
      <vt:variant>
        <vt:i4>1376317</vt:i4>
      </vt:variant>
      <vt:variant>
        <vt:i4>170</vt:i4>
      </vt:variant>
      <vt:variant>
        <vt:i4>0</vt:i4>
      </vt:variant>
      <vt:variant>
        <vt:i4>5</vt:i4>
      </vt:variant>
      <vt:variant>
        <vt:lpwstr/>
      </vt:variant>
      <vt:variant>
        <vt:lpwstr>_Toc257887089</vt:lpwstr>
      </vt:variant>
      <vt:variant>
        <vt:i4>1376317</vt:i4>
      </vt:variant>
      <vt:variant>
        <vt:i4>164</vt:i4>
      </vt:variant>
      <vt:variant>
        <vt:i4>0</vt:i4>
      </vt:variant>
      <vt:variant>
        <vt:i4>5</vt:i4>
      </vt:variant>
      <vt:variant>
        <vt:lpwstr/>
      </vt:variant>
      <vt:variant>
        <vt:lpwstr>_Toc257887088</vt:lpwstr>
      </vt:variant>
      <vt:variant>
        <vt:i4>1376317</vt:i4>
      </vt:variant>
      <vt:variant>
        <vt:i4>158</vt:i4>
      </vt:variant>
      <vt:variant>
        <vt:i4>0</vt:i4>
      </vt:variant>
      <vt:variant>
        <vt:i4>5</vt:i4>
      </vt:variant>
      <vt:variant>
        <vt:lpwstr/>
      </vt:variant>
      <vt:variant>
        <vt:lpwstr>_Toc257887087</vt:lpwstr>
      </vt:variant>
      <vt:variant>
        <vt:i4>1376317</vt:i4>
      </vt:variant>
      <vt:variant>
        <vt:i4>152</vt:i4>
      </vt:variant>
      <vt:variant>
        <vt:i4>0</vt:i4>
      </vt:variant>
      <vt:variant>
        <vt:i4>5</vt:i4>
      </vt:variant>
      <vt:variant>
        <vt:lpwstr/>
      </vt:variant>
      <vt:variant>
        <vt:lpwstr>_Toc257887086</vt:lpwstr>
      </vt:variant>
      <vt:variant>
        <vt:i4>1376317</vt:i4>
      </vt:variant>
      <vt:variant>
        <vt:i4>146</vt:i4>
      </vt:variant>
      <vt:variant>
        <vt:i4>0</vt:i4>
      </vt:variant>
      <vt:variant>
        <vt:i4>5</vt:i4>
      </vt:variant>
      <vt:variant>
        <vt:lpwstr/>
      </vt:variant>
      <vt:variant>
        <vt:lpwstr>_Toc257887085</vt:lpwstr>
      </vt:variant>
      <vt:variant>
        <vt:i4>1376317</vt:i4>
      </vt:variant>
      <vt:variant>
        <vt:i4>140</vt:i4>
      </vt:variant>
      <vt:variant>
        <vt:i4>0</vt:i4>
      </vt:variant>
      <vt:variant>
        <vt:i4>5</vt:i4>
      </vt:variant>
      <vt:variant>
        <vt:lpwstr/>
      </vt:variant>
      <vt:variant>
        <vt:lpwstr>_Toc257887084</vt:lpwstr>
      </vt:variant>
      <vt:variant>
        <vt:i4>1376317</vt:i4>
      </vt:variant>
      <vt:variant>
        <vt:i4>134</vt:i4>
      </vt:variant>
      <vt:variant>
        <vt:i4>0</vt:i4>
      </vt:variant>
      <vt:variant>
        <vt:i4>5</vt:i4>
      </vt:variant>
      <vt:variant>
        <vt:lpwstr/>
      </vt:variant>
      <vt:variant>
        <vt:lpwstr>_Toc257887083</vt:lpwstr>
      </vt:variant>
      <vt:variant>
        <vt:i4>1376317</vt:i4>
      </vt:variant>
      <vt:variant>
        <vt:i4>128</vt:i4>
      </vt:variant>
      <vt:variant>
        <vt:i4>0</vt:i4>
      </vt:variant>
      <vt:variant>
        <vt:i4>5</vt:i4>
      </vt:variant>
      <vt:variant>
        <vt:lpwstr/>
      </vt:variant>
      <vt:variant>
        <vt:lpwstr>_Toc257887082</vt:lpwstr>
      </vt:variant>
      <vt:variant>
        <vt:i4>1376317</vt:i4>
      </vt:variant>
      <vt:variant>
        <vt:i4>122</vt:i4>
      </vt:variant>
      <vt:variant>
        <vt:i4>0</vt:i4>
      </vt:variant>
      <vt:variant>
        <vt:i4>5</vt:i4>
      </vt:variant>
      <vt:variant>
        <vt:lpwstr/>
      </vt:variant>
      <vt:variant>
        <vt:lpwstr>_Toc257887081</vt:lpwstr>
      </vt:variant>
      <vt:variant>
        <vt:i4>1376317</vt:i4>
      </vt:variant>
      <vt:variant>
        <vt:i4>116</vt:i4>
      </vt:variant>
      <vt:variant>
        <vt:i4>0</vt:i4>
      </vt:variant>
      <vt:variant>
        <vt:i4>5</vt:i4>
      </vt:variant>
      <vt:variant>
        <vt:lpwstr/>
      </vt:variant>
      <vt:variant>
        <vt:lpwstr>_Toc257887080</vt:lpwstr>
      </vt:variant>
      <vt:variant>
        <vt:i4>1703997</vt:i4>
      </vt:variant>
      <vt:variant>
        <vt:i4>110</vt:i4>
      </vt:variant>
      <vt:variant>
        <vt:i4>0</vt:i4>
      </vt:variant>
      <vt:variant>
        <vt:i4>5</vt:i4>
      </vt:variant>
      <vt:variant>
        <vt:lpwstr/>
      </vt:variant>
      <vt:variant>
        <vt:lpwstr>_Toc257887079</vt:lpwstr>
      </vt:variant>
      <vt:variant>
        <vt:i4>1703997</vt:i4>
      </vt:variant>
      <vt:variant>
        <vt:i4>104</vt:i4>
      </vt:variant>
      <vt:variant>
        <vt:i4>0</vt:i4>
      </vt:variant>
      <vt:variant>
        <vt:i4>5</vt:i4>
      </vt:variant>
      <vt:variant>
        <vt:lpwstr/>
      </vt:variant>
      <vt:variant>
        <vt:lpwstr>_Toc257887078</vt:lpwstr>
      </vt:variant>
      <vt:variant>
        <vt:i4>1703997</vt:i4>
      </vt:variant>
      <vt:variant>
        <vt:i4>98</vt:i4>
      </vt:variant>
      <vt:variant>
        <vt:i4>0</vt:i4>
      </vt:variant>
      <vt:variant>
        <vt:i4>5</vt:i4>
      </vt:variant>
      <vt:variant>
        <vt:lpwstr/>
      </vt:variant>
      <vt:variant>
        <vt:lpwstr>_Toc257887077</vt:lpwstr>
      </vt:variant>
      <vt:variant>
        <vt:i4>1703997</vt:i4>
      </vt:variant>
      <vt:variant>
        <vt:i4>92</vt:i4>
      </vt:variant>
      <vt:variant>
        <vt:i4>0</vt:i4>
      </vt:variant>
      <vt:variant>
        <vt:i4>5</vt:i4>
      </vt:variant>
      <vt:variant>
        <vt:lpwstr/>
      </vt:variant>
      <vt:variant>
        <vt:lpwstr>_Toc257887076</vt:lpwstr>
      </vt:variant>
      <vt:variant>
        <vt:i4>1703997</vt:i4>
      </vt:variant>
      <vt:variant>
        <vt:i4>86</vt:i4>
      </vt:variant>
      <vt:variant>
        <vt:i4>0</vt:i4>
      </vt:variant>
      <vt:variant>
        <vt:i4>5</vt:i4>
      </vt:variant>
      <vt:variant>
        <vt:lpwstr/>
      </vt:variant>
      <vt:variant>
        <vt:lpwstr>_Toc257887075</vt:lpwstr>
      </vt:variant>
      <vt:variant>
        <vt:i4>1703997</vt:i4>
      </vt:variant>
      <vt:variant>
        <vt:i4>80</vt:i4>
      </vt:variant>
      <vt:variant>
        <vt:i4>0</vt:i4>
      </vt:variant>
      <vt:variant>
        <vt:i4>5</vt:i4>
      </vt:variant>
      <vt:variant>
        <vt:lpwstr/>
      </vt:variant>
      <vt:variant>
        <vt:lpwstr>_Toc257887074</vt:lpwstr>
      </vt:variant>
      <vt:variant>
        <vt:i4>1703997</vt:i4>
      </vt:variant>
      <vt:variant>
        <vt:i4>74</vt:i4>
      </vt:variant>
      <vt:variant>
        <vt:i4>0</vt:i4>
      </vt:variant>
      <vt:variant>
        <vt:i4>5</vt:i4>
      </vt:variant>
      <vt:variant>
        <vt:lpwstr/>
      </vt:variant>
      <vt:variant>
        <vt:lpwstr>_Toc257887073</vt:lpwstr>
      </vt:variant>
      <vt:variant>
        <vt:i4>1703997</vt:i4>
      </vt:variant>
      <vt:variant>
        <vt:i4>68</vt:i4>
      </vt:variant>
      <vt:variant>
        <vt:i4>0</vt:i4>
      </vt:variant>
      <vt:variant>
        <vt:i4>5</vt:i4>
      </vt:variant>
      <vt:variant>
        <vt:lpwstr/>
      </vt:variant>
      <vt:variant>
        <vt:lpwstr>_Toc257887072</vt:lpwstr>
      </vt:variant>
      <vt:variant>
        <vt:i4>1703997</vt:i4>
      </vt:variant>
      <vt:variant>
        <vt:i4>62</vt:i4>
      </vt:variant>
      <vt:variant>
        <vt:i4>0</vt:i4>
      </vt:variant>
      <vt:variant>
        <vt:i4>5</vt:i4>
      </vt:variant>
      <vt:variant>
        <vt:lpwstr/>
      </vt:variant>
      <vt:variant>
        <vt:lpwstr>_Toc257887071</vt:lpwstr>
      </vt:variant>
      <vt:variant>
        <vt:i4>1703997</vt:i4>
      </vt:variant>
      <vt:variant>
        <vt:i4>56</vt:i4>
      </vt:variant>
      <vt:variant>
        <vt:i4>0</vt:i4>
      </vt:variant>
      <vt:variant>
        <vt:i4>5</vt:i4>
      </vt:variant>
      <vt:variant>
        <vt:lpwstr/>
      </vt:variant>
      <vt:variant>
        <vt:lpwstr>_Toc257887070</vt:lpwstr>
      </vt:variant>
      <vt:variant>
        <vt:i4>1769533</vt:i4>
      </vt:variant>
      <vt:variant>
        <vt:i4>50</vt:i4>
      </vt:variant>
      <vt:variant>
        <vt:i4>0</vt:i4>
      </vt:variant>
      <vt:variant>
        <vt:i4>5</vt:i4>
      </vt:variant>
      <vt:variant>
        <vt:lpwstr/>
      </vt:variant>
      <vt:variant>
        <vt:lpwstr>_Toc257887069</vt:lpwstr>
      </vt:variant>
      <vt:variant>
        <vt:i4>1769533</vt:i4>
      </vt:variant>
      <vt:variant>
        <vt:i4>44</vt:i4>
      </vt:variant>
      <vt:variant>
        <vt:i4>0</vt:i4>
      </vt:variant>
      <vt:variant>
        <vt:i4>5</vt:i4>
      </vt:variant>
      <vt:variant>
        <vt:lpwstr/>
      </vt:variant>
      <vt:variant>
        <vt:lpwstr>_Toc257887068</vt:lpwstr>
      </vt:variant>
      <vt:variant>
        <vt:i4>1769533</vt:i4>
      </vt:variant>
      <vt:variant>
        <vt:i4>38</vt:i4>
      </vt:variant>
      <vt:variant>
        <vt:i4>0</vt:i4>
      </vt:variant>
      <vt:variant>
        <vt:i4>5</vt:i4>
      </vt:variant>
      <vt:variant>
        <vt:lpwstr/>
      </vt:variant>
      <vt:variant>
        <vt:lpwstr>_Toc257887067</vt:lpwstr>
      </vt:variant>
      <vt:variant>
        <vt:i4>1769533</vt:i4>
      </vt:variant>
      <vt:variant>
        <vt:i4>32</vt:i4>
      </vt:variant>
      <vt:variant>
        <vt:i4>0</vt:i4>
      </vt:variant>
      <vt:variant>
        <vt:i4>5</vt:i4>
      </vt:variant>
      <vt:variant>
        <vt:lpwstr/>
      </vt:variant>
      <vt:variant>
        <vt:lpwstr>_Toc257887066</vt:lpwstr>
      </vt:variant>
      <vt:variant>
        <vt:i4>1769533</vt:i4>
      </vt:variant>
      <vt:variant>
        <vt:i4>26</vt:i4>
      </vt:variant>
      <vt:variant>
        <vt:i4>0</vt:i4>
      </vt:variant>
      <vt:variant>
        <vt:i4>5</vt:i4>
      </vt:variant>
      <vt:variant>
        <vt:lpwstr/>
      </vt:variant>
      <vt:variant>
        <vt:lpwstr>_Toc257887065</vt:lpwstr>
      </vt:variant>
      <vt:variant>
        <vt:i4>1769533</vt:i4>
      </vt:variant>
      <vt:variant>
        <vt:i4>20</vt:i4>
      </vt:variant>
      <vt:variant>
        <vt:i4>0</vt:i4>
      </vt:variant>
      <vt:variant>
        <vt:i4>5</vt:i4>
      </vt:variant>
      <vt:variant>
        <vt:lpwstr/>
      </vt:variant>
      <vt:variant>
        <vt:lpwstr>_Toc257887064</vt:lpwstr>
      </vt:variant>
      <vt:variant>
        <vt:i4>1769533</vt:i4>
      </vt:variant>
      <vt:variant>
        <vt:i4>14</vt:i4>
      </vt:variant>
      <vt:variant>
        <vt:i4>0</vt:i4>
      </vt:variant>
      <vt:variant>
        <vt:i4>5</vt:i4>
      </vt:variant>
      <vt:variant>
        <vt:lpwstr/>
      </vt:variant>
      <vt:variant>
        <vt:lpwstr>_Toc257887063</vt:lpwstr>
      </vt:variant>
      <vt:variant>
        <vt:i4>1769533</vt:i4>
      </vt:variant>
      <vt:variant>
        <vt:i4>8</vt:i4>
      </vt:variant>
      <vt:variant>
        <vt:i4>0</vt:i4>
      </vt:variant>
      <vt:variant>
        <vt:i4>5</vt:i4>
      </vt:variant>
      <vt:variant>
        <vt:lpwstr/>
      </vt:variant>
      <vt:variant>
        <vt:lpwstr>_Toc257887062</vt:lpwstr>
      </vt:variant>
      <vt:variant>
        <vt:i4>1769533</vt:i4>
      </vt:variant>
      <vt:variant>
        <vt:i4>2</vt:i4>
      </vt:variant>
      <vt:variant>
        <vt:i4>0</vt:i4>
      </vt:variant>
      <vt:variant>
        <vt:i4>5</vt:i4>
      </vt:variant>
      <vt:variant>
        <vt:lpwstr/>
      </vt:variant>
      <vt:variant>
        <vt:lpwstr>_Toc257887061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 technique 010
Electricité</dc:title>
  <dc:subject>COURANT FORT distribution</dc:subject>
  <dc:creator>Support Algotech</dc:creator>
  <cp:keywords/>
  <dc:description/>
  <cp:lastModifiedBy>REIG Gabriel</cp:lastModifiedBy>
  <cp:revision>78</cp:revision>
  <cp:lastPrinted>2024-03-07T09:44:00Z</cp:lastPrinted>
  <dcterms:created xsi:type="dcterms:W3CDTF">2023-12-21T08:21:00Z</dcterms:created>
  <dcterms:modified xsi:type="dcterms:W3CDTF">2024-03-27T16:25:00Z</dcterms:modified>
</cp:coreProperties>
</file>